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JABATAN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Jabatan</w:t>
        <w:tab/>
        <w:tab/>
        <w:t xml:space="preserve">:  Kepala Bidang Sistem Jaringan Zona 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</w:t>
        <w:tab/>
        <w:tab/>
        <w:tab/>
        <w:tab/>
        <w:t xml:space="preserve">:  Kantor Pusat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Kerja</w:t>
        <w:tab/>
        <w:tab/>
        <w:tab/>
        <w:t xml:space="preserve">:  Divisi Transmisi Distribusi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Atasan Langsung</w:t>
        <w:tab/>
        <w:tab/>
        <w:t xml:space="preserve">:  Kepala Divisi Transmisi Distribus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0"/>
          <w:tab w:val="left" w:pos="3600"/>
        </w:tabs>
        <w:spacing w:after="0" w:before="0" w:line="360" w:lineRule="auto"/>
        <w:ind w:left="37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TANGGUNG JAWAB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Jaringan Perpipaan Zona 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Memeriksa dan memelihara data operasional tekanan dan debit pada sistem jaringan perpipaan air minum Cabang Zona 2.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Mengkoordinir kegiatan yang ada pada Bidang yang dipimpinnya.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Melakukan koordinasi dengan bidang lain dan Cabang Zona 2 yang berhubungan dengan tugasnnya.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Jaringan Perpipaan Zona 2.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Memaksimalkan pengoperasian dan pengaturan sistem jaringan pipa dan pemerataan tekanan air minum di Cabang Zona 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merekomendasikan usulan Cabang Pemasaran Air minum Cabang Zona 2 permohonan sambungan baru distribusi panjang diatas 50 meter disahkan oleh Divisi Perencanaan Air Minum.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memonitor pelaksanaan pekerjaan perbaikan pipa transmisi bocor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diwilayah pelayanan Cabang Zona 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Tranmisi Distribusi memproses dan melaksanakan pekerjaan rehabilitasi / penggantian pipa / penambahan jaringan pipa / penggabungan pipa ( tapping ) untuk perbaikan sistem pendistribusian air disebabkan diameter pipa tersebut tidak mencukupi untuk kebutuhan demand pelanggan dengan ukuran diameter pipa transmisi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dan pipa distribusi yang bernilai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Rp. 50 juta di wilayah pelayanan Cabang Zona 2, setelah terlebih dahulu dilakukan kajian dan evaluasi teknis dan dengan mempertimbangkan analisa aspek keuangan atau ekonomi.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memproses dan melaksanakan pekerjaan pasang baru pelanggan dan pengembangan pipa transmisi dengan ukuran diameter pipa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dan pipa distribusi yang bernilai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Rp. 50 juta diwilayah pelayanan Cabang Zona 2, setelah terlebih dahulu dilakukan kajian atau evaluasi teknis.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menyampaikan kepada Divisi Aset Manajemen hal setiap ada penambahan asset perusahaan ( pembelian asset baru, rehabilitasi / penggantian pipa ) dan mengurangai asset Perusahaan disebabkan kondisi asset sudah rusak tidak dapat dipergunakan lagi serta dilengkapi dengan data dokumen asset pendukungnya agar mendapatkan data inventarisasi asset Perusahaan kondisi update terbaru.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menjalankan, menerapkan dan mengevaluasi Sistem Manajemen Mutu, Lingkungan,Resiko, Keselamatan dan Kesehatan Keja ( K3 ) di unit kerjanya yang saat ini dilaksanakan yaitu berkaitan dengan sistem, prosedur standart, kebijakan, peraturan-peraturan, dan surat edaran untuk perubahan lebih baik ( continual Improvement 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saran dan petunjuk kepada Cabang Zona 2 bila terjadi masalah terhadap sistem jaringan perpipaan.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pemasangan, pemeliharaan jaringan pipa transmisi, distribusi dan perlengkapannya milik Perusahaan baik pengembangan maupun rehabilitasi diwilayah pelayanan Cabang Zona 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petunjuk kepada Cabang untuk pemasangan dan perbaikan jaringan perpipaan bila diperlukan Cabang-Cabang Zona 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Mengoperasikan dan mengendalikan data operasional tekanan dan debit pada sistem jaringan perpipaan Cabang Zona 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Memeriksa dan memelihara data operasional tekanan dan debit pada sistem jaringan perpipaan air minum Cabang Zona 2.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Mengantisipasi dan mengatasi permasalahan dalam Bidangnya baik Internal dan Eksternal.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untuk menyediakan data dan informasi yang diperlukan oleh pihak internal maupun eksternal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Membimbing, mengatur dan memberdayakan pegawai untuk kepentingan pelaksanaan tugasnya.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pengembangan dan pembinaan Sumber Daya Manusia pada unit kerja dibawahnya.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Membuat dan menyampaikan laporan bulanan perkembangan Bidang Jaringan Perpipaan Zona 2 dan dilengkapi dengan evaluasinya.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semua tugas Perusahaan dan tugas-tugas lain yang diberikan oleh Kepala Divisi Transmisi Distribusi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Mempertahankan sistem manajemen di Unit Kerjanya agar tetap muktahir sesuai standart ISO dan senantiasa mengupayakan agar sistem manajemen yang ada diikuti dan diterapkan setiap waktu.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Senantiasa mengikuti perkembangan ilmu pengetahuan dan teknologi serta peraturan-peraturan yang berlaku.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WEWENANG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Melakukan koordinasi dengan bidang lain dan Cabang Zona 2 yang berhubungan dengan tugasnnya.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Memaksimalkan pengoperasian dan pengaturan sistem jaringan pipa dan pemerataan tekanan air minum di Cabang Zona 2.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KOMPETENSI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Pengetahuan 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kondisi organisasi.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spesifikasi teknis pipa berdasarkan jenis pipa berdasarkan jenis pipa dan tekanan air yang dibebankan.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kebutuhan aksesoris perpipaan transmisi dan distribusi yang dibutuhkan sesuai dengan kondisi lapangan dimana pipa tersebur di pasang.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spesifikasi teknis pemasangan pipa transmisi dan distribusi.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proses kerja di Bidang Sistem jaringan.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ISO 9001:2015.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2.1259842519685" w:right="0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Keahlian 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18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sistem pengaliran air di dalam jaringan perpipaan dengan menggunakan software perhitungan hidrolis dalam jaringan perpipaan.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18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merencanakan kegiatan pencucian pipa berdasarkan jadwal yang telah ditentukan.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18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mengorganisir kegiatan.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18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mengoperasikan program Microsoft Office.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12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Sikap 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teliti.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jujur.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kepercayaan pribadi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Keterampilan Berkomunikasi dan Diplomasi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Kemampuan Mengambil Keputusan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Bekerjsama dalam Tim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Motivasi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DP3 dan PKP Minimal Baik dalam 2 Tahun Terakhir</w:t>
      </w:r>
    </w:p>
    <w:p w:rsidR="00000000" w:rsidDel="00000000" w:rsidP="00000000" w:rsidRDefault="00000000" w:rsidRPr="00000000" w14:paraId="00000044">
      <w:pPr>
        <w:widowControl w:val="1"/>
        <w:tabs>
          <w:tab w:val="left" w:pos="720"/>
          <w:tab w:val="left" w:pos="2340"/>
          <w:tab w:val="left" w:pos="2790"/>
          <w:tab w:val="left" w:pos="306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PERSYARATAN JABATAN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Pendidikan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S1 lulusan Teknik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Masa Kerja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7 Tahun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Golongan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C-1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Pengalaman 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Pernah menduduki jabatan minimal sebagai Kepala Bagian.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saat diangkat sedang mencabat sebagai Kepala Bidang atau Pemeriksa atau Kepala Bagian atau setingkat dengan Kepala Bidang / Pemeriksa / Kepala Bagian.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610"/>
        </w:tabs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5.  Pelatihan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Awareness ISO 9001:2015.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ISO 9001:2015.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lain-lain.</w:t>
      </w:r>
    </w:p>
    <w:p w:rsidR="00000000" w:rsidDel="00000000" w:rsidP="00000000" w:rsidRDefault="00000000" w:rsidRPr="00000000" w14:paraId="00000054">
      <w:pPr>
        <w:widowControl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999999999998" w:type="dxa"/>
        <w:jc w:val="left"/>
        <w:tblInd w:w="-459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694"/>
        <w:gridCol w:w="2409"/>
        <w:gridCol w:w="2268"/>
        <w:gridCol w:w="2268"/>
        <w:tblGridChange w:id="0">
          <w:tblGrid>
            <w:gridCol w:w="2694"/>
            <w:gridCol w:w="2409"/>
            <w:gridCol w:w="2268"/>
            <w:gridCol w:w="2268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Dibuat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Diperiksa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Diketahui 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Disetujui Oleh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Kepala Divisi Transmisi Distribusi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Plt. Kepala Divisi Sistem Manajemen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Direkur Air Minum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Direktur Utama</w:t>
            </w:r>
          </w:p>
        </w:tc>
      </w:tr>
    </w:tbl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108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76"/>
      <w:gridCol w:w="7796"/>
      <w:tblGridChange w:id="0">
        <w:tblGrid>
          <w:gridCol w:w="1276"/>
          <w:gridCol w:w="7796"/>
        </w:tblGrid>
      </w:tblGridChange>
    </w:tblGrid>
    <w:tr>
      <w:trPr>
        <w:cantSplit w:val="0"/>
        <w:trHeight w:val="372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4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1906</wp:posOffset>
                </wp:positionH>
                <wp:positionV relativeFrom="paragraph">
                  <wp:posOffset>144780</wp:posOffset>
                </wp:positionV>
                <wp:extent cx="647700" cy="627380"/>
                <wp:effectExtent b="0" l="0" r="0" t="0"/>
                <wp:wrapNone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5">
          <w:pPr>
            <w:ind w:right="-808" w:hanging="1276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URAIAN JABATAN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7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496"/>
            </w:tabs>
            <w:spacing w:after="12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No. Dokumen    :  P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ERUMDA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-UJ-TRD-03         Revisi                   :  00</w:t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9">
          <w:pPr>
            <w:tabs>
              <w:tab w:val="left" w:pos="1496"/>
              <w:tab w:val="left" w:pos="5562"/>
              <w:tab w:val="left" w:pos="6838"/>
            </w:tabs>
            <w:spacing w:after="120"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Tanggal Efektif  :  26 September 2022            </w:t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Roman"/>
      <w:lvlText w:val="%1."/>
      <w:lvlJc w:val="left"/>
      <w:pPr>
        <w:ind w:left="990" w:hanging="72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ind w:left="99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59C"/>
    <w:pPr>
      <w:widowControl w:val="0"/>
      <w:kinsoku w:val="0"/>
      <w:jc w:val="left"/>
    </w:pPr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Heading1">
    <w:name w:val="heading 1"/>
    <w:basedOn w:val="Normal"/>
    <w:next w:val="Normal"/>
    <w:link w:val="Heading1Char"/>
    <w:qFormat w:val="1"/>
    <w:rsid w:val="00E90CE6"/>
    <w:pPr>
      <w:keepNext w:val="1"/>
      <w:widowControl w:val="1"/>
      <w:kinsoku w:val="1"/>
      <w:jc w:val="center"/>
      <w:outlineLvl w:val="0"/>
    </w:pPr>
    <w:rPr>
      <w:rFonts w:eastAsia="Times New Roman"/>
      <w:b w:val="1"/>
      <w:noProof w:val="1"/>
      <w:sz w:val="20"/>
      <w:lang w:eastAsia="en-US"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D604B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D604B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55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559C"/>
    <w:rPr>
      <w:rFonts w:ascii="Tahoma" w:cs="Tahoma" w:hAnsi="Tahoma" w:eastAsiaTheme="minorEastAsia"/>
      <w:sz w:val="16"/>
      <w:szCs w:val="16"/>
      <w:lang w:eastAsia="en-SG" w:val="id-ID"/>
    </w:rPr>
  </w:style>
  <w:style w:type="paragraph" w:styleId="Header">
    <w:name w:val="header"/>
    <w:basedOn w:val="Normal"/>
    <w:link w:val="Head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Footer">
    <w:name w:val="footer"/>
    <w:basedOn w:val="Normal"/>
    <w:link w:val="Foot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ListParagraph">
    <w:name w:val="List Paragraph"/>
    <w:basedOn w:val="Normal"/>
    <w:uiPriority w:val="34"/>
    <w:qFormat w:val="1"/>
    <w:rsid w:val="0011559C"/>
    <w:pPr>
      <w:ind w:left="720"/>
      <w:contextualSpacing w:val="1"/>
    </w:pPr>
  </w:style>
  <w:style w:type="character" w:styleId="ssmlft112" w:customStyle="1">
    <w:name w:val="ssml_ft_1_12"/>
    <w:basedOn w:val="DefaultParagraphFont"/>
    <w:rsid w:val="0011559C"/>
  </w:style>
  <w:style w:type="character" w:styleId="Heading1Char" w:customStyle="1">
    <w:name w:val="Heading 1 Char"/>
    <w:basedOn w:val="DefaultParagraphFont"/>
    <w:link w:val="Heading1"/>
    <w:rsid w:val="00E90CE6"/>
    <w:rPr>
      <w:rFonts w:ascii="Times New Roman" w:cs="Times New Roman" w:eastAsia="Times New Roman" w:hAnsi="Times New Roman"/>
      <w:b w:val="1"/>
      <w:noProof w:val="1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 w:val="1"/>
      <w:kinsoku w:val="1"/>
      <w:jc w:val="center"/>
    </w:pPr>
    <w:rPr>
      <w:rFonts w:ascii="Tahoma" w:eastAsia="Times New Roman" w:hAnsi="Tahoma"/>
      <w:b w:val="1"/>
      <w:sz w:val="36"/>
      <w:lang w:eastAsia="en-US" w:val="en-US"/>
    </w:rPr>
  </w:style>
  <w:style w:type="character" w:styleId="BodyTextChar" w:customStyle="1">
    <w:name w:val="Body Text Char"/>
    <w:basedOn w:val="DefaultParagraphFont"/>
    <w:link w:val="BodyText"/>
    <w:rsid w:val="00E90CE6"/>
    <w:rPr>
      <w:rFonts w:ascii="Tahoma" w:cs="Times New Roman" w:eastAsia="Times New Roman" w:hAnsi="Tahoma"/>
      <w:b w:val="1"/>
      <w:sz w:val="36"/>
      <w:szCs w:val="24"/>
      <w:lang w:val="en-US"/>
    </w:rPr>
  </w:style>
  <w:style w:type="character" w:styleId="a" w:customStyle="1">
    <w:name w:val="a"/>
    <w:basedOn w:val="DefaultParagraphFont"/>
    <w:rsid w:val="00DB6DF4"/>
  </w:style>
  <w:style w:type="character" w:styleId="l6" w:customStyle="1">
    <w:name w:val="l6"/>
    <w:basedOn w:val="DefaultParagraphFont"/>
    <w:rsid w:val="00DB6DF4"/>
  </w:style>
  <w:style w:type="character" w:styleId="l7" w:customStyle="1">
    <w:name w:val="l7"/>
    <w:basedOn w:val="DefaultParagraphFont"/>
    <w:rsid w:val="00DB6DF4"/>
  </w:style>
  <w:style w:type="character" w:styleId="l8" w:customStyle="1">
    <w:name w:val="l8"/>
    <w:basedOn w:val="DefaultParagraphFont"/>
    <w:rsid w:val="00DB6DF4"/>
  </w:style>
  <w:style w:type="character" w:styleId="l9" w:customStyle="1">
    <w:name w:val="l9"/>
    <w:basedOn w:val="DefaultParagraphFont"/>
    <w:rsid w:val="00DB6DF4"/>
  </w:style>
  <w:style w:type="paragraph" w:styleId="NormalDS" w:customStyle="1">
    <w:name w:val="Normal DS"/>
    <w:basedOn w:val="Normal"/>
    <w:rsid w:val="004D6DD4"/>
    <w:pPr>
      <w:widowControl w:val="1"/>
      <w:kinsoku w:val="1"/>
      <w:spacing w:after="260"/>
    </w:pPr>
    <w:rPr>
      <w:rFonts w:ascii="Times" w:eastAsia="Times New Roman" w:hAnsi="Times"/>
      <w:sz w:val="23"/>
      <w:szCs w:val="20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547C4F"/>
    <w:rPr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D604B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n-SG" w:val="id-ID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D604B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n-SG" w:val="id-ID"/>
    </w:rPr>
  </w:style>
  <w:style w:type="character" w:styleId="PageNumber">
    <w:name w:val="page number"/>
    <w:basedOn w:val="DefaultParagraphFont"/>
    <w:semiHidden w:val="1"/>
    <w:unhideWhenUsed w:val="1"/>
    <w:rsid w:val="007D60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Wsl4hv9KJrdlsq1e4ncS9kULA==">AMUW2mUkM+vIfYFINYQLCgEOmaXmndbN55w9fLn0cX+hwEl0VY+gYV2bu84t6i2thFsE8zrR9swSw5giELmSua46oF5k2OaVM3/c9ikS/00tRLKX0CYQMLO/iv9fpuG87TdkXOT3iSw0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2015-02-06T09:36:00Z</dcterms:created>
  <dc:creator>hp</dc:creator>
</cp:coreProperties>
</file>