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Pr="00DE3248" w:rsidRDefault="009135A3" w:rsidP="009135A3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9135A3" w:rsidRPr="00794A59" w:rsidRDefault="009135A3" w:rsidP="009135A3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/TRD/01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/201</w:t>
      </w:r>
      <w:r>
        <w:rPr>
          <w:rFonts w:ascii="Arial" w:hAnsi="Arial" w:cs="Arial"/>
          <w:b/>
          <w:color w:val="auto"/>
          <w:sz w:val="24"/>
          <w:szCs w:val="24"/>
        </w:rPr>
        <w:t>9</w:t>
      </w:r>
    </w:p>
    <w:p w:rsidR="009135A3" w:rsidRDefault="009135A3" w:rsidP="009135A3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9135A3" w:rsidRDefault="009135A3" w:rsidP="009135A3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9135A3" w:rsidRPr="00DE3248" w:rsidRDefault="009135A3" w:rsidP="009135A3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9135A3" w:rsidRPr="00DE3248" w:rsidRDefault="009135A3" w:rsidP="009135A3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9135A3" w:rsidRPr="00DE3248" w:rsidRDefault="009135A3" w:rsidP="009135A3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Kepada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>: Plh. Ka. SPI</w:t>
      </w:r>
    </w:p>
    <w:p w:rsidR="009135A3" w:rsidRPr="000C14B9" w:rsidRDefault="009135A3" w:rsidP="009135A3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Data Audit Kinerja BPKP Tahun Buku 2018 </w:t>
      </w:r>
    </w:p>
    <w:p w:rsidR="009135A3" w:rsidRPr="00DE3248" w:rsidRDefault="009135A3" w:rsidP="009135A3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10 ( sepuluh ) lembar </w:t>
      </w:r>
    </w:p>
    <w:p w:rsidR="009135A3" w:rsidRDefault="009135A3" w:rsidP="009135A3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</w:p>
    <w:p w:rsidR="009135A3" w:rsidRPr="00DE3248" w:rsidRDefault="009135A3" w:rsidP="009135A3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</w:p>
    <w:p w:rsidR="009135A3" w:rsidRDefault="009135A3" w:rsidP="009135A3">
      <w:pPr>
        <w:spacing w:line="360" w:lineRule="auto"/>
        <w:ind w:left="14" w:firstLine="70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Sehubungan dengan memo Plh.Ka. SPI No. 49/SPI/02/2019 tanggal 24 April 2019 perihal Permintaan Data Terkait Audit Kinerja BPKP Tahun Buku 2018.</w:t>
      </w:r>
    </w:p>
    <w:p w:rsidR="009135A3" w:rsidRPr="000C14B9" w:rsidRDefault="009135A3" w:rsidP="009135A3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9135A3" w:rsidRPr="00383866" w:rsidRDefault="009135A3" w:rsidP="009135A3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Terlampir Data Audit Kinerja BPKP Tahun Buku 2018 yaitu : </w:t>
      </w:r>
    </w:p>
    <w:p w:rsidR="009135A3" w:rsidRPr="00383866" w:rsidRDefault="009135A3" w:rsidP="009135A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Data Panjang Pipa Distribusi yang Eksisting / Terpasang Zona I dan II</w:t>
      </w:r>
    </w:p>
    <w:p w:rsidR="009135A3" w:rsidRPr="00383866" w:rsidRDefault="009135A3" w:rsidP="009135A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Data Reservoir yang dimiliki PDAM Zona I dan II</w:t>
      </w:r>
    </w:p>
    <w:p w:rsidR="009135A3" w:rsidRDefault="009135A3" w:rsidP="009135A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Data Panjang Pipa yang Eksisting / Terpasang Zona I dan II</w:t>
      </w:r>
    </w:p>
    <w:p w:rsidR="009135A3" w:rsidRDefault="009135A3" w:rsidP="009135A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Jumlah Pelanggan yang dilayani dengan Tekanan &gt; 0,7 bar Zona I dan II</w:t>
      </w:r>
    </w:p>
    <w:p w:rsidR="009135A3" w:rsidRDefault="009135A3" w:rsidP="009135A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Jumlah Pelanggan yang dilayani 24 jam atau kurang dari 24 jam   Zona I dan II</w:t>
      </w:r>
    </w:p>
    <w:p w:rsidR="009135A3" w:rsidRPr="00312BD3" w:rsidRDefault="009135A3" w:rsidP="009135A3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312BD3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9135A3" w:rsidRDefault="009135A3" w:rsidP="009135A3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9135A3" w:rsidRPr="00DE3248" w:rsidRDefault="009135A3" w:rsidP="009135A3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9135A3" w:rsidRDefault="009135A3" w:rsidP="009135A3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9135A3" w:rsidRPr="00F0311C" w:rsidRDefault="009135A3" w:rsidP="009135A3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>
        <w:rPr>
          <w:rFonts w:ascii="Arial" w:hAnsi="Arial" w:cs="Arial"/>
          <w:color w:val="auto"/>
          <w:sz w:val="24"/>
          <w:szCs w:val="24"/>
        </w:rPr>
        <w:t xml:space="preserve">April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>
        <w:rPr>
          <w:rFonts w:ascii="Arial" w:hAnsi="Arial" w:cs="Arial"/>
          <w:color w:val="auto"/>
          <w:sz w:val="24"/>
          <w:szCs w:val="24"/>
        </w:rPr>
        <w:t>9</w:t>
      </w:r>
    </w:p>
    <w:p w:rsidR="009135A3" w:rsidRPr="00DE3248" w:rsidRDefault="009135A3" w:rsidP="009135A3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9135A3" w:rsidRPr="00DE3248" w:rsidRDefault="009135A3" w:rsidP="009135A3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9135A3" w:rsidRPr="00DE3248" w:rsidRDefault="009135A3" w:rsidP="009135A3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9135A3" w:rsidRPr="00794A59" w:rsidRDefault="009135A3" w:rsidP="009135A3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Muhri Fepri Iswanto</w:t>
      </w:r>
    </w:p>
    <w:p w:rsidR="009135A3" w:rsidRDefault="009135A3" w:rsidP="009135A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9135A3" w:rsidRDefault="009135A3" w:rsidP="009135A3"/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135A3" w:rsidRDefault="009135A3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lastRenderedPageBreak/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A3A3F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8D43A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8D43A5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Koneksi Kabel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Pompa No.</w:t>
      </w:r>
      <w:r w:rsidR="008D43A5">
        <w:rPr>
          <w:rFonts w:ascii="Arial" w:hAnsi="Arial" w:cs="Arial"/>
          <w:b/>
          <w:color w:val="auto"/>
          <w:sz w:val="24"/>
          <w:szCs w:val="24"/>
          <w:lang w:val="id-ID"/>
        </w:rPr>
        <w:t>2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1802B0">
        <w:rPr>
          <w:rFonts w:ascii="Arial" w:hAnsi="Arial" w:cs="Arial"/>
          <w:b/>
          <w:color w:val="auto"/>
          <w:sz w:val="24"/>
          <w:szCs w:val="24"/>
          <w:lang w:val="id-ID"/>
        </w:rPr>
        <w:t>Lau Beng Klewang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2433E9">
        <w:rPr>
          <w:rFonts w:ascii="Arial" w:hAnsi="Arial" w:cs="Arial"/>
          <w:color w:val="auto"/>
          <w:sz w:val="24"/>
          <w:szCs w:val="24"/>
          <w:lang w:val="id-ID"/>
        </w:rPr>
        <w:t xml:space="preserve">terjadi percikan api dalam box kabel pada 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Pompa No.</w:t>
      </w:r>
      <w:r w:rsidR="002433E9">
        <w:rPr>
          <w:rFonts w:ascii="Arial" w:hAnsi="Arial" w:cs="Arial"/>
          <w:color w:val="auto"/>
          <w:sz w:val="24"/>
          <w:szCs w:val="24"/>
          <w:lang w:val="id-ID"/>
        </w:rPr>
        <w:t>2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di Booster Pump </w:t>
      </w:r>
      <w:r w:rsidR="001802B0">
        <w:rPr>
          <w:rFonts w:ascii="Arial" w:hAnsi="Arial" w:cs="Arial"/>
          <w:color w:val="auto"/>
          <w:sz w:val="24"/>
          <w:szCs w:val="24"/>
          <w:lang w:val="id-ID"/>
        </w:rPr>
        <w:t xml:space="preserve">Lau Beng Klewang </w:t>
      </w:r>
      <w:r w:rsidR="002433E9">
        <w:rPr>
          <w:rFonts w:ascii="Arial" w:hAnsi="Arial" w:cs="Arial"/>
          <w:color w:val="auto"/>
          <w:sz w:val="24"/>
          <w:szCs w:val="24"/>
          <w:lang w:val="id-ID"/>
        </w:rPr>
        <w:t xml:space="preserve">saat pompa akan di start </w:t>
      </w:r>
      <w:r>
        <w:rPr>
          <w:rFonts w:ascii="Arial" w:hAnsi="Arial" w:cs="Arial"/>
          <w:color w:val="auto"/>
          <w:sz w:val="24"/>
          <w:szCs w:val="24"/>
          <w:lang w:val="id-ID"/>
        </w:rPr>
        <w:t>(</w:t>
      </w:r>
      <w:r w:rsidR="002433E9">
        <w:rPr>
          <w:rFonts w:ascii="Arial" w:hAnsi="Arial" w:cs="Arial"/>
          <w:color w:val="auto"/>
          <w:sz w:val="24"/>
          <w:szCs w:val="24"/>
          <w:lang w:val="id-ID"/>
        </w:rPr>
        <w:t>kemungkinan akibat kontak kabel kurang baik</w:t>
      </w:r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2</w:t>
      </w:r>
      <w:r w:rsidR="002433E9">
        <w:rPr>
          <w:rFonts w:ascii="Arial" w:hAnsi="Arial" w:cs="Arial"/>
          <w:color w:val="auto"/>
          <w:sz w:val="24"/>
          <w:szCs w:val="24"/>
          <w:lang w:val="id-ID"/>
        </w:rPr>
        <w:t>6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April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A3A3F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49" w:rsidRDefault="002C0B49" w:rsidP="00671C41">
      <w:r>
        <w:separator/>
      </w:r>
    </w:p>
  </w:endnote>
  <w:endnote w:type="continuationSeparator" w:id="1">
    <w:p w:rsidR="002C0B49" w:rsidRDefault="002C0B49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49" w:rsidRDefault="002C0B49" w:rsidP="00671C41">
      <w:r>
        <w:separator/>
      </w:r>
    </w:p>
  </w:footnote>
  <w:footnote w:type="continuationSeparator" w:id="1">
    <w:p w:rsidR="002C0B49" w:rsidRDefault="002C0B49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3232BE" w:rsidP="00A71960">
    <w:pPr>
      <w:pStyle w:val="Header"/>
      <w:tabs>
        <w:tab w:val="clear" w:pos="4513"/>
        <w:tab w:val="clear" w:pos="9026"/>
        <w:tab w:val="left" w:pos="142"/>
      </w:tabs>
    </w:pPr>
    <w:r w:rsidRPr="003232BE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6D14FC"/>
    <w:multiLevelType w:val="hybridMultilevel"/>
    <w:tmpl w:val="575001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273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3E9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0B49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34E7"/>
    <w:rsid w:val="00310A1B"/>
    <w:rsid w:val="003232BE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261D0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3A5"/>
    <w:rsid w:val="008D44A6"/>
    <w:rsid w:val="008D66E7"/>
    <w:rsid w:val="008D6FD7"/>
    <w:rsid w:val="008E4CF1"/>
    <w:rsid w:val="008F39F6"/>
    <w:rsid w:val="008F5009"/>
    <w:rsid w:val="009047B0"/>
    <w:rsid w:val="009135A3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D66CB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6727-9E8E-4D93-BB2F-8F0976AA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4</cp:revision>
  <cp:lastPrinted>2019-04-26T08:31:00Z</cp:lastPrinted>
  <dcterms:created xsi:type="dcterms:W3CDTF">2019-04-26T07:56:00Z</dcterms:created>
  <dcterms:modified xsi:type="dcterms:W3CDTF">2019-04-26T08:33:00Z</dcterms:modified>
</cp:coreProperties>
</file>