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03E64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D03E64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A61002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A61002">
        <w:rPr>
          <w:rFonts w:ascii="Arial" w:hAnsi="Arial" w:cs="Arial"/>
          <w:b/>
          <w:color w:val="auto"/>
          <w:sz w:val="24"/>
          <w:szCs w:val="24"/>
        </w:rPr>
        <w:t>Jalur</w:t>
      </w:r>
      <w:proofErr w:type="spellEnd"/>
      <w:r w:rsidR="00A61002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A61002">
        <w:rPr>
          <w:rFonts w:ascii="Arial" w:hAnsi="Arial" w:cs="Arial"/>
          <w:b/>
          <w:color w:val="auto"/>
          <w:sz w:val="24"/>
          <w:szCs w:val="24"/>
        </w:rPr>
        <w:t>Komunikasi</w:t>
      </w:r>
      <w:proofErr w:type="spellEnd"/>
      <w:r w:rsidR="00A61002">
        <w:rPr>
          <w:rFonts w:ascii="Arial" w:hAnsi="Arial" w:cs="Arial"/>
          <w:b/>
          <w:color w:val="auto"/>
          <w:sz w:val="24"/>
          <w:szCs w:val="24"/>
        </w:rPr>
        <w:t xml:space="preserve"> SKR Booster</w:t>
      </w:r>
    </w:p>
    <w:p w:rsidR="00A61002" w:rsidRDefault="00A61002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A61002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 w:rsidR="00D03E64">
        <w:rPr>
          <w:rFonts w:ascii="Arial" w:hAnsi="Arial" w:cs="Arial"/>
          <w:color w:val="auto"/>
          <w:sz w:val="24"/>
          <w:szCs w:val="24"/>
        </w:rPr>
        <w:t>perangkat</w:t>
      </w:r>
      <w:proofErr w:type="spellEnd"/>
      <w:r w:rsidR="00D03E64">
        <w:rPr>
          <w:rFonts w:ascii="Arial" w:hAnsi="Arial" w:cs="Arial"/>
          <w:color w:val="auto"/>
          <w:sz w:val="24"/>
          <w:szCs w:val="24"/>
        </w:rPr>
        <w:t xml:space="preserve"> </w:t>
      </w:r>
      <w:r w:rsidR="00A61002">
        <w:rPr>
          <w:rFonts w:ascii="Arial" w:hAnsi="Arial" w:cs="Arial"/>
          <w:color w:val="auto"/>
          <w:sz w:val="24"/>
          <w:szCs w:val="24"/>
        </w:rPr>
        <w:t xml:space="preserve">SKR </w:t>
      </w:r>
      <w:proofErr w:type="spellStart"/>
      <w:r w:rsidR="00A61002"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 w:rsidR="00A610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61002">
        <w:rPr>
          <w:rFonts w:ascii="Arial" w:hAnsi="Arial" w:cs="Arial"/>
          <w:color w:val="auto"/>
          <w:sz w:val="24"/>
          <w:szCs w:val="24"/>
        </w:rPr>
        <w:t>komunikasi</w:t>
      </w:r>
      <w:proofErr w:type="spellEnd"/>
      <w:r w:rsidR="00A610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61002">
        <w:rPr>
          <w:rFonts w:ascii="Arial" w:hAnsi="Arial" w:cs="Arial"/>
          <w:color w:val="auto"/>
          <w:sz w:val="24"/>
          <w:szCs w:val="24"/>
        </w:rPr>
        <w:t>antar</w:t>
      </w:r>
      <w:proofErr w:type="spellEnd"/>
      <w:r w:rsidR="00A61002">
        <w:rPr>
          <w:rFonts w:ascii="Arial" w:hAnsi="Arial" w:cs="Arial"/>
          <w:color w:val="auto"/>
          <w:sz w:val="24"/>
          <w:szCs w:val="24"/>
        </w:rPr>
        <w:t xml:space="preserve"> booster </w:t>
      </w:r>
      <w:proofErr w:type="spellStart"/>
      <w:r w:rsidR="00A61002">
        <w:rPr>
          <w:rFonts w:ascii="Arial" w:hAnsi="Arial" w:cs="Arial"/>
          <w:color w:val="auto"/>
          <w:sz w:val="24"/>
          <w:szCs w:val="24"/>
        </w:rPr>
        <w:t>akhir-akhir</w:t>
      </w:r>
      <w:proofErr w:type="spellEnd"/>
      <w:r w:rsidR="00A610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61002"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 w:rsidR="00A610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61002">
        <w:rPr>
          <w:rFonts w:ascii="Arial" w:hAnsi="Arial" w:cs="Arial"/>
          <w:color w:val="auto"/>
          <w:sz w:val="24"/>
          <w:szCs w:val="24"/>
        </w:rPr>
        <w:t>seringkali</w:t>
      </w:r>
      <w:proofErr w:type="spellEnd"/>
      <w:r w:rsidR="00A610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61002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A610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61002"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 w:rsidR="00A610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61002">
        <w:rPr>
          <w:rFonts w:ascii="Arial" w:hAnsi="Arial" w:cs="Arial"/>
          <w:color w:val="auto"/>
          <w:sz w:val="24"/>
          <w:szCs w:val="24"/>
        </w:rPr>
        <w:t>dipergunakan</w:t>
      </w:r>
      <w:proofErr w:type="spellEnd"/>
      <w:r w:rsidR="00A610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61002">
        <w:rPr>
          <w:rFonts w:ascii="Arial" w:hAnsi="Arial" w:cs="Arial"/>
          <w:color w:val="auto"/>
          <w:sz w:val="24"/>
          <w:szCs w:val="24"/>
        </w:rPr>
        <w:t>akibat</w:t>
      </w:r>
      <w:proofErr w:type="spellEnd"/>
      <w:r w:rsidR="00A610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61002">
        <w:rPr>
          <w:rFonts w:ascii="Arial" w:hAnsi="Arial" w:cs="Arial"/>
          <w:color w:val="auto"/>
          <w:sz w:val="24"/>
          <w:szCs w:val="24"/>
        </w:rPr>
        <w:t>jalur</w:t>
      </w:r>
      <w:proofErr w:type="spellEnd"/>
      <w:r w:rsidR="00A610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61002">
        <w:rPr>
          <w:rFonts w:ascii="Arial" w:hAnsi="Arial" w:cs="Arial"/>
          <w:color w:val="auto"/>
          <w:sz w:val="24"/>
          <w:szCs w:val="24"/>
        </w:rPr>
        <w:t>frekuensi</w:t>
      </w:r>
      <w:proofErr w:type="spellEnd"/>
      <w:r w:rsidR="00A61002">
        <w:rPr>
          <w:rFonts w:ascii="Arial" w:hAnsi="Arial" w:cs="Arial"/>
          <w:color w:val="auto"/>
          <w:sz w:val="24"/>
          <w:szCs w:val="24"/>
        </w:rPr>
        <w:t xml:space="preserve"> SKR </w:t>
      </w:r>
      <w:proofErr w:type="spellStart"/>
      <w:r w:rsidR="00A61002"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 w:rsidR="00A610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61002">
        <w:rPr>
          <w:rFonts w:ascii="Arial" w:hAnsi="Arial" w:cs="Arial"/>
          <w:color w:val="auto"/>
          <w:sz w:val="24"/>
          <w:szCs w:val="24"/>
        </w:rPr>
        <w:t>diganggu</w:t>
      </w:r>
      <w:proofErr w:type="spellEnd"/>
      <w:r w:rsidR="00A610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61002">
        <w:rPr>
          <w:rFonts w:ascii="Arial" w:hAnsi="Arial" w:cs="Arial"/>
          <w:color w:val="auto"/>
          <w:sz w:val="24"/>
          <w:szCs w:val="24"/>
        </w:rPr>
        <w:t>oleh</w:t>
      </w:r>
      <w:proofErr w:type="spellEnd"/>
      <w:r w:rsidR="00A610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61002">
        <w:rPr>
          <w:rFonts w:ascii="Arial" w:hAnsi="Arial" w:cs="Arial"/>
          <w:color w:val="auto"/>
          <w:sz w:val="24"/>
          <w:szCs w:val="24"/>
        </w:rPr>
        <w:t>pihak-pihak</w:t>
      </w:r>
      <w:proofErr w:type="spellEnd"/>
      <w:r w:rsidR="00A61002"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 w:rsidR="00A61002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A610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61002">
        <w:rPr>
          <w:rFonts w:ascii="Arial" w:hAnsi="Arial" w:cs="Arial"/>
          <w:color w:val="auto"/>
          <w:sz w:val="24"/>
          <w:szCs w:val="24"/>
        </w:rPr>
        <w:t>bertanggung</w:t>
      </w:r>
      <w:proofErr w:type="spellEnd"/>
      <w:r w:rsidR="00A610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61002">
        <w:rPr>
          <w:rFonts w:ascii="Arial" w:hAnsi="Arial" w:cs="Arial"/>
          <w:color w:val="auto"/>
          <w:sz w:val="24"/>
          <w:szCs w:val="24"/>
        </w:rPr>
        <w:t>jawab</w:t>
      </w:r>
      <w:proofErr w:type="spellEnd"/>
      <w:r w:rsidR="00510D67">
        <w:rPr>
          <w:rFonts w:ascii="Arial" w:hAnsi="Arial" w:cs="Arial"/>
          <w:color w:val="auto"/>
          <w:sz w:val="24"/>
          <w:szCs w:val="24"/>
          <w:lang w:val="id-ID"/>
        </w:rPr>
        <w:t>.</w:t>
      </w:r>
      <w:r w:rsidR="00A610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61002"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 w:rsidR="00A610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61002">
        <w:rPr>
          <w:rFonts w:ascii="Arial" w:hAnsi="Arial" w:cs="Arial"/>
          <w:color w:val="auto"/>
          <w:sz w:val="24"/>
          <w:szCs w:val="24"/>
        </w:rPr>
        <w:t>menghindari</w:t>
      </w:r>
      <w:proofErr w:type="spellEnd"/>
      <w:r w:rsidR="00A610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61002">
        <w:rPr>
          <w:rFonts w:ascii="Arial" w:hAnsi="Arial" w:cs="Arial"/>
          <w:color w:val="auto"/>
          <w:sz w:val="24"/>
          <w:szCs w:val="24"/>
        </w:rPr>
        <w:t>kendala</w:t>
      </w:r>
      <w:proofErr w:type="spellEnd"/>
      <w:r w:rsidR="00A610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61002"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 w:rsidR="00A610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61002">
        <w:rPr>
          <w:rFonts w:ascii="Arial" w:hAnsi="Arial" w:cs="Arial"/>
          <w:color w:val="auto"/>
          <w:sz w:val="24"/>
          <w:szCs w:val="24"/>
        </w:rPr>
        <w:t>kami</w:t>
      </w:r>
      <w:proofErr w:type="spellEnd"/>
      <w:r w:rsidR="00A610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61002">
        <w:rPr>
          <w:rFonts w:ascii="Arial" w:hAnsi="Arial" w:cs="Arial"/>
          <w:color w:val="auto"/>
          <w:sz w:val="24"/>
          <w:szCs w:val="24"/>
        </w:rPr>
        <w:t>mohon</w:t>
      </w:r>
      <w:proofErr w:type="spellEnd"/>
      <w:r w:rsidR="00A610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61002">
        <w:rPr>
          <w:rFonts w:ascii="Arial" w:hAnsi="Arial" w:cs="Arial"/>
          <w:color w:val="auto"/>
          <w:sz w:val="24"/>
          <w:szCs w:val="24"/>
        </w:rPr>
        <w:t>bantuan</w:t>
      </w:r>
      <w:proofErr w:type="spellEnd"/>
      <w:r w:rsidR="00A610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61002">
        <w:rPr>
          <w:rFonts w:ascii="Arial" w:hAnsi="Arial" w:cs="Arial"/>
          <w:color w:val="auto"/>
          <w:sz w:val="24"/>
          <w:szCs w:val="24"/>
        </w:rPr>
        <w:t>Divisi</w:t>
      </w:r>
      <w:proofErr w:type="spellEnd"/>
      <w:r w:rsidR="00A61002">
        <w:rPr>
          <w:rFonts w:ascii="Arial" w:hAnsi="Arial" w:cs="Arial"/>
          <w:color w:val="auto"/>
          <w:sz w:val="24"/>
          <w:szCs w:val="24"/>
        </w:rPr>
        <w:t xml:space="preserve"> PLT </w:t>
      </w:r>
      <w:proofErr w:type="spellStart"/>
      <w:proofErr w:type="gramStart"/>
      <w:r w:rsidR="00A61002"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 w:rsidR="00A61002">
        <w:rPr>
          <w:rFonts w:ascii="Arial" w:hAnsi="Arial" w:cs="Arial"/>
          <w:color w:val="auto"/>
          <w:sz w:val="24"/>
          <w:szCs w:val="24"/>
        </w:rPr>
        <w:t xml:space="preserve"> :</w:t>
      </w:r>
      <w:proofErr w:type="gramEnd"/>
    </w:p>
    <w:p w:rsidR="00A61002" w:rsidRDefault="00A61002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A61002" w:rsidRDefault="00A61002" w:rsidP="00A6100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Mengalokasikan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menetapkan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satu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jalur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frekuensi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resmi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bebas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gangguan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komunikasi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SKR booster.</w:t>
      </w:r>
    </w:p>
    <w:p w:rsidR="00A61002" w:rsidRPr="00A61002" w:rsidRDefault="00A61002" w:rsidP="00A6100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Memberikan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nada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ident</w:t>
      </w:r>
      <w:proofErr w:type="spellEnd"/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7DF2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DE7DF2">
        <w:rPr>
          <w:rFonts w:ascii="Arial" w:hAnsi="Arial" w:cs="Arial"/>
          <w:color w:val="auto"/>
          <w:sz w:val="24"/>
          <w:szCs w:val="24"/>
        </w:rPr>
        <w:t xml:space="preserve">April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DE7DF2">
        <w:rPr>
          <w:rFonts w:ascii="Arial" w:hAnsi="Arial" w:cs="Arial"/>
          <w:color w:val="auto"/>
          <w:sz w:val="24"/>
          <w:szCs w:val="24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29417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C3C" w:rsidRDefault="00DE4C3C" w:rsidP="00671C41">
      <w:r>
        <w:separator/>
      </w:r>
    </w:p>
  </w:endnote>
  <w:endnote w:type="continuationSeparator" w:id="0">
    <w:p w:rsidR="00DE4C3C" w:rsidRDefault="00DE4C3C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C3C" w:rsidRDefault="00DE4C3C" w:rsidP="00671C41">
      <w:r>
        <w:separator/>
      </w:r>
    </w:p>
  </w:footnote>
  <w:footnote w:type="continuationSeparator" w:id="0">
    <w:p w:rsidR="00DE4C3C" w:rsidRDefault="00DE4C3C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2F7BE5" w:rsidP="00A71960">
    <w:pPr>
      <w:pStyle w:val="Header"/>
      <w:tabs>
        <w:tab w:val="clear" w:pos="4513"/>
        <w:tab w:val="clear" w:pos="9026"/>
        <w:tab w:val="left" w:pos="142"/>
      </w:tabs>
    </w:pPr>
    <w:r w:rsidRPr="002F7BE5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CD10E2"/>
    <w:multiLevelType w:val="hybridMultilevel"/>
    <w:tmpl w:val="A88EEA32"/>
    <w:lvl w:ilvl="0" w:tplc="52863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75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21BBA"/>
    <w:rsid w:val="00026EFC"/>
    <w:rsid w:val="000302A6"/>
    <w:rsid w:val="0004055C"/>
    <w:rsid w:val="00050032"/>
    <w:rsid w:val="00055490"/>
    <w:rsid w:val="0006290E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5A80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1273"/>
    <w:rsid w:val="0019410C"/>
    <w:rsid w:val="00194A9C"/>
    <w:rsid w:val="001A0C89"/>
    <w:rsid w:val="001A4971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94174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B3"/>
    <w:rsid w:val="002E46D9"/>
    <w:rsid w:val="002E4A77"/>
    <w:rsid w:val="002E75C1"/>
    <w:rsid w:val="002F3406"/>
    <w:rsid w:val="002F4246"/>
    <w:rsid w:val="002F5D9B"/>
    <w:rsid w:val="002F6FE1"/>
    <w:rsid w:val="002F7BE5"/>
    <w:rsid w:val="00301C4B"/>
    <w:rsid w:val="00302F44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073A"/>
    <w:rsid w:val="004E767D"/>
    <w:rsid w:val="004F7518"/>
    <w:rsid w:val="004F79E9"/>
    <w:rsid w:val="00501689"/>
    <w:rsid w:val="00510D67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D4E0D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5AED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04B4C"/>
    <w:rsid w:val="0082122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0A"/>
    <w:rsid w:val="00A23C73"/>
    <w:rsid w:val="00A27508"/>
    <w:rsid w:val="00A408B6"/>
    <w:rsid w:val="00A41DD1"/>
    <w:rsid w:val="00A4275B"/>
    <w:rsid w:val="00A54B07"/>
    <w:rsid w:val="00A6033F"/>
    <w:rsid w:val="00A60D72"/>
    <w:rsid w:val="00A6100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C5DA3"/>
    <w:rsid w:val="00CD31C5"/>
    <w:rsid w:val="00CD38FE"/>
    <w:rsid w:val="00CD54C5"/>
    <w:rsid w:val="00CF3883"/>
    <w:rsid w:val="00D03E64"/>
    <w:rsid w:val="00D045F7"/>
    <w:rsid w:val="00D14A1F"/>
    <w:rsid w:val="00D2560F"/>
    <w:rsid w:val="00D46F45"/>
    <w:rsid w:val="00D50443"/>
    <w:rsid w:val="00D576F7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4C3C"/>
    <w:rsid w:val="00DE7DF2"/>
    <w:rsid w:val="00DF07D6"/>
    <w:rsid w:val="00E15FC0"/>
    <w:rsid w:val="00E266DA"/>
    <w:rsid w:val="00E4239E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3263"/>
    <w:rsid w:val="00EB7474"/>
    <w:rsid w:val="00EB76E5"/>
    <w:rsid w:val="00EC4914"/>
    <w:rsid w:val="00EC5561"/>
    <w:rsid w:val="00EC63C6"/>
    <w:rsid w:val="00EC6611"/>
    <w:rsid w:val="00ED0275"/>
    <w:rsid w:val="00ED0EA8"/>
    <w:rsid w:val="00ED39D6"/>
    <w:rsid w:val="00EE2D15"/>
    <w:rsid w:val="00EE7C09"/>
    <w:rsid w:val="00EF3AC0"/>
    <w:rsid w:val="00EF5208"/>
    <w:rsid w:val="00EF55F5"/>
    <w:rsid w:val="00EF6147"/>
    <w:rsid w:val="00EF71D2"/>
    <w:rsid w:val="00EF754D"/>
    <w:rsid w:val="00F04A97"/>
    <w:rsid w:val="00F053B1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F79B7-62E3-4574-B27C-C8935C90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Andarianto</cp:lastModifiedBy>
  <cp:revision>2</cp:revision>
  <cp:lastPrinted>2018-08-20T01:56:00Z</cp:lastPrinted>
  <dcterms:created xsi:type="dcterms:W3CDTF">2019-04-09T01:52:00Z</dcterms:created>
  <dcterms:modified xsi:type="dcterms:W3CDTF">2019-04-09T01:52:00Z</dcterms:modified>
</cp:coreProperties>
</file>