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F39B" w14:textId="77777777"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345D6EA1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14:paraId="7F69F0EC" w14:textId="77777777" w:rsidR="003F405F" w:rsidRPr="00E75DF4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75DF4">
        <w:rPr>
          <w:rFonts w:ascii="Arial" w:hAnsi="Arial" w:cs="Arial"/>
          <w:b/>
          <w:color w:val="auto"/>
          <w:sz w:val="24"/>
          <w:szCs w:val="24"/>
        </w:rPr>
        <w:t>4</w:t>
      </w:r>
    </w:p>
    <w:p w14:paraId="1E4C9728" w14:textId="77777777"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7B4F9219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14:paraId="36A4CE9B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14:paraId="6B96DE28" w14:textId="304F09E9"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r w:rsidR="00AA3518">
        <w:rPr>
          <w:rFonts w:ascii="Arial" w:hAnsi="Arial" w:cs="Arial"/>
          <w:b/>
          <w:color w:val="auto"/>
          <w:sz w:val="24"/>
          <w:szCs w:val="24"/>
          <w:lang w:val="id-ID"/>
        </w:rPr>
        <w:t>rbaik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an </w:t>
      </w:r>
      <w:r w:rsidR="00AA351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Dan Penyempurnaan </w:t>
      </w:r>
      <w:r w:rsid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Bangunan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B3216E">
        <w:rPr>
          <w:rFonts w:ascii="Arial" w:hAnsi="Arial" w:cs="Arial"/>
          <w:b/>
          <w:color w:val="auto"/>
          <w:sz w:val="24"/>
          <w:szCs w:val="24"/>
        </w:rPr>
        <w:t>Padang Bulan</w:t>
      </w:r>
    </w:p>
    <w:p w14:paraId="15D59A2C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3E88445B" w14:textId="77777777"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14:paraId="0CB31DA5" w14:textId="77777777"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7E41A8B7" w14:textId="77777777" w:rsidR="00AA3518" w:rsidRDefault="003F405F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AA3518">
        <w:rPr>
          <w:rFonts w:ascii="Arial" w:hAnsi="Arial" w:cs="Arial"/>
          <w:color w:val="auto"/>
          <w:sz w:val="24"/>
          <w:szCs w:val="24"/>
          <w:lang w:val="id-ID"/>
        </w:rPr>
        <w:t xml:space="preserve">kondisi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bangunan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utama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terlihat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kurang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estetis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kumuh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). Hal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disebabkan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4A59">
        <w:rPr>
          <w:rFonts w:ascii="Arial" w:hAnsi="Arial" w:cs="Arial"/>
          <w:color w:val="auto"/>
          <w:sz w:val="24"/>
          <w:szCs w:val="24"/>
        </w:rPr>
        <w:t>sudah</w:t>
      </w:r>
      <w:proofErr w:type="spellEnd"/>
      <w:r w:rsidR="00794A59"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lebih dari </w:t>
      </w:r>
      <w:r w:rsidR="00771FEE">
        <w:rPr>
          <w:rFonts w:ascii="Arial" w:hAnsi="Arial" w:cs="Arial"/>
          <w:color w:val="auto"/>
          <w:sz w:val="24"/>
          <w:szCs w:val="24"/>
        </w:rPr>
        <w:t>1</w:t>
      </w:r>
      <w:r w:rsidR="00F0311C">
        <w:rPr>
          <w:rFonts w:ascii="Arial" w:hAnsi="Arial" w:cs="Arial"/>
          <w:color w:val="auto"/>
          <w:sz w:val="24"/>
          <w:szCs w:val="24"/>
        </w:rPr>
        <w:t>0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tahun </w:t>
      </w:r>
      <w:r w:rsidR="00AA3518">
        <w:rPr>
          <w:rFonts w:ascii="Arial" w:hAnsi="Arial" w:cs="Arial"/>
          <w:color w:val="auto"/>
          <w:sz w:val="24"/>
          <w:szCs w:val="24"/>
          <w:lang w:val="id-ID"/>
        </w:rPr>
        <w:t xml:space="preserve">bangunan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>tidak pernah di cat ulang</w:t>
      </w:r>
      <w:r w:rsidR="00771FEE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D</w:t>
      </w:r>
      <w:r w:rsidR="00771FEE">
        <w:rPr>
          <w:rFonts w:ascii="Arial" w:hAnsi="Arial" w:cs="Arial"/>
          <w:color w:val="auto"/>
          <w:sz w:val="24"/>
          <w:szCs w:val="24"/>
        </w:rPr>
        <w:t>ikhawatirkan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memberikan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image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negatif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kualitas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produk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air yang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kita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distribusikan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pelanggan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adanya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audit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Dinas Kesehatan, BPOM dan auditor ISO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14:paraId="4E84FA76" w14:textId="0286C916" w:rsidR="003F405F" w:rsidRPr="00771FEE" w:rsidRDefault="00AA3518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Pada sisi kanan bangunan juga terdapat tangga naik menuju reservoir (dari bahan kayu) yang saat ini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dalam kondisi lapuk, tidak dapat digunakan. Hal ini menjadi kendala bagi operator saat melakukan inspeksi dan penyetelan air masuk di atas reservoir.</w:t>
      </w:r>
    </w:p>
    <w:p w14:paraId="5E89718F" w14:textId="77777777"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14:paraId="0F938EA5" w14:textId="6F5BF8E7" w:rsidR="00613942" w:rsidRDefault="003F405F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A52449">
        <w:rPr>
          <w:rFonts w:ascii="Arial" w:hAnsi="Arial" w:cs="Arial"/>
          <w:color w:val="auto"/>
          <w:sz w:val="24"/>
          <w:szCs w:val="24"/>
          <w:lang w:val="fi-FI"/>
        </w:rPr>
        <w:t xml:space="preserve">memperbaiki, termasuk </w:t>
      </w:r>
      <w:r w:rsidR="00613942" w:rsidRPr="0003381E">
        <w:rPr>
          <w:rFonts w:ascii="Arial" w:hAnsi="Arial" w:cs="Arial"/>
          <w:b/>
          <w:i/>
          <w:color w:val="auto"/>
          <w:sz w:val="24"/>
          <w:szCs w:val="24"/>
          <w:lang w:val="id-ID"/>
        </w:rPr>
        <w:t>mengecat ulang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keseluruhan bangunan di lokasi booster pump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r w:rsidR="00AA3518">
        <w:rPr>
          <w:rFonts w:ascii="Arial" w:hAnsi="Arial" w:cs="Arial"/>
          <w:color w:val="auto"/>
          <w:sz w:val="24"/>
          <w:szCs w:val="24"/>
        </w:rPr>
        <w:t xml:space="preserve">dan </w:t>
      </w:r>
      <w:proofErr w:type="spellStart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>membuatkan</w:t>
      </w:r>
      <w:proofErr w:type="spellEnd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proofErr w:type="spellStart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>tangga</w:t>
      </w:r>
      <w:proofErr w:type="spellEnd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proofErr w:type="spellStart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>beton</w:t>
      </w:r>
      <w:proofErr w:type="spellEnd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proofErr w:type="spellStart"/>
      <w:r w:rsidR="00AA3518" w:rsidRPr="007F3B59">
        <w:rPr>
          <w:rFonts w:ascii="Arial" w:hAnsi="Arial" w:cs="Arial"/>
          <w:b/>
          <w:bCs w:val="0"/>
          <w:color w:val="auto"/>
          <w:sz w:val="24"/>
          <w:szCs w:val="24"/>
        </w:rPr>
        <w:t>permanen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pada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sisi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kanan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akses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jalan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naik </w:t>
      </w:r>
      <w:proofErr w:type="spellStart"/>
      <w:r w:rsidR="00AA3518">
        <w:rPr>
          <w:rFonts w:ascii="Arial" w:hAnsi="Arial" w:cs="Arial"/>
          <w:color w:val="auto"/>
          <w:sz w:val="24"/>
          <w:szCs w:val="24"/>
        </w:rPr>
        <w:t>menuju</w:t>
      </w:r>
      <w:proofErr w:type="spellEnd"/>
      <w:r w:rsidR="00AA3518">
        <w:rPr>
          <w:rFonts w:ascii="Arial" w:hAnsi="Arial" w:cs="Arial"/>
          <w:color w:val="auto"/>
          <w:sz w:val="24"/>
          <w:szCs w:val="24"/>
        </w:rPr>
        <w:t xml:space="preserve"> reservoir.</w:t>
      </w:r>
    </w:p>
    <w:p w14:paraId="293EB731" w14:textId="77777777" w:rsidR="00AA3518" w:rsidRPr="00DE3248" w:rsidRDefault="00AA3518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14:paraId="2AD3F6FB" w14:textId="77777777"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14:paraId="20B6C703" w14:textId="77777777"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14:paraId="1EFD910A" w14:textId="79700200" w:rsidR="003F405F" w:rsidRPr="00E75D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7F3B59">
        <w:rPr>
          <w:rFonts w:ascii="Arial" w:hAnsi="Arial" w:cs="Arial"/>
          <w:color w:val="auto"/>
          <w:sz w:val="24"/>
          <w:szCs w:val="24"/>
        </w:rPr>
        <w:t xml:space="preserve">April </w:t>
      </w:r>
      <w:r w:rsidR="00E75DF4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E75DF4">
        <w:rPr>
          <w:rFonts w:ascii="Arial" w:hAnsi="Arial" w:cs="Arial"/>
          <w:color w:val="auto"/>
          <w:sz w:val="24"/>
          <w:szCs w:val="24"/>
        </w:rPr>
        <w:t>4</w:t>
      </w:r>
    </w:p>
    <w:p w14:paraId="00B1E309" w14:textId="77777777"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14:paraId="435F7ECD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41905098" w14:textId="77777777"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14:paraId="5870BF85" w14:textId="77777777" w:rsidR="003F405F" w:rsidRPr="00794A59" w:rsidRDefault="00E75DF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Dedi Gusman</w:t>
      </w:r>
    </w:p>
    <w:p w14:paraId="78702528" w14:textId="77777777"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14:paraId="014E798E" w14:textId="77777777"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3A99E02D" w14:textId="77777777"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14:paraId="3C3A02E7" w14:textId="77777777"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14:paraId="188E3415" w14:textId="77777777"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302AEA">
        <w:rPr>
          <w:rFonts w:ascii="Arial" w:hAnsi="Arial" w:cs="Arial"/>
          <w:b/>
          <w:color w:val="auto"/>
          <w:sz w:val="24"/>
          <w:szCs w:val="24"/>
        </w:rPr>
        <w:t xml:space="preserve">cat </w:t>
      </w:r>
      <w:proofErr w:type="spellStart"/>
      <w:r w:rsidR="00302AEA">
        <w:rPr>
          <w:rFonts w:ascii="Arial" w:hAnsi="Arial" w:cs="Arial"/>
          <w:b/>
          <w:color w:val="auto"/>
          <w:sz w:val="24"/>
          <w:szCs w:val="24"/>
        </w:rPr>
        <w:t>dinding</w:t>
      </w:r>
      <w:proofErr w:type="spellEnd"/>
      <w:r w:rsidR="00302A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36A81"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 w:rsidR="00236A8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  <w:r w:rsidR="0098402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proofErr w:type="spellStart"/>
      <w:r w:rsidR="00F20143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</w:p>
    <w:p w14:paraId="2270CD24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5C7AAACE" w14:textId="77777777" w:rsidR="000E349A" w:rsidRDefault="001B6132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t xml:space="preserve">                                                                                                                  </w:t>
      </w:r>
    </w:p>
    <w:p w14:paraId="68F77AAC" w14:textId="77777777" w:rsidR="000E349A" w:rsidRDefault="00302A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 wp14:anchorId="5319E2E8" wp14:editId="2322B4C0">
            <wp:extent cx="6099335" cy="2984740"/>
            <wp:effectExtent l="19050" t="0" r="0" b="0"/>
            <wp:docPr id="1" name="Picture 1" descr="C:\Dropbox\TransDist\Booster\skema booster\Screenshot_20220825_14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ransDist\Booster\skema booster\Screenshot_20220825_14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1" r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36" cy="29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A1084" w14:textId="77777777"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5DC897B4" w14:textId="77777777"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7370C90D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48DDF0CE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056BFD0F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1AD7E358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73977F7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2BC2622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70FB34E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05E7FB8" w14:textId="77777777"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4567B27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4BF61AE" w14:textId="77777777"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1D133A3D" w14:textId="77777777" w:rsidR="00FF19EA" w:rsidRDefault="00FF19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14:paraId="05ADEA77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7C088276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6D81E1A6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14:paraId="2ABA9604" w14:textId="77777777"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Sect="00A609CB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C91A" w14:textId="77777777" w:rsidR="005E2B2C" w:rsidRDefault="005E2B2C" w:rsidP="00671C41">
      <w:r>
        <w:separator/>
      </w:r>
    </w:p>
  </w:endnote>
  <w:endnote w:type="continuationSeparator" w:id="0">
    <w:p w14:paraId="0AB856B7" w14:textId="77777777" w:rsidR="005E2B2C" w:rsidRDefault="005E2B2C" w:rsidP="006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B85C" w14:textId="77777777"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A44B5" w14:textId="77777777" w:rsidR="005E2B2C" w:rsidRDefault="005E2B2C" w:rsidP="00671C41">
      <w:r>
        <w:separator/>
      </w:r>
    </w:p>
  </w:footnote>
  <w:footnote w:type="continuationSeparator" w:id="0">
    <w:p w14:paraId="231C6AB3" w14:textId="77777777" w:rsidR="005E2B2C" w:rsidRDefault="005E2B2C" w:rsidP="0067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9746" w14:textId="77777777" w:rsidR="00DC4C15" w:rsidRDefault="00000000" w:rsidP="00A71960">
    <w:pPr>
      <w:pStyle w:val="Header"/>
      <w:tabs>
        <w:tab w:val="clear" w:pos="4513"/>
        <w:tab w:val="clear" w:pos="9026"/>
        <w:tab w:val="left" w:pos="142"/>
      </w:tabs>
    </w:pPr>
    <w:r>
      <w:rPr>
        <w:noProof/>
        <w:lang w:val="en-SG" w:eastAsia="zh-TW" w:bidi="ar-SA"/>
      </w:rPr>
      <w:pict w14:anchorId="13B5BB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14:paraId="43F46461" w14:textId="77777777"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 wp14:anchorId="3DDF7BCC" wp14:editId="419D207E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8287983">
    <w:abstractNumId w:val="0"/>
  </w:num>
  <w:num w:numId="2" w16cid:durableId="1199973684">
    <w:abstractNumId w:val="5"/>
  </w:num>
  <w:num w:numId="3" w16cid:durableId="602808383">
    <w:abstractNumId w:val="6"/>
  </w:num>
  <w:num w:numId="4" w16cid:durableId="700476044">
    <w:abstractNumId w:val="3"/>
  </w:num>
  <w:num w:numId="5" w16cid:durableId="85619699">
    <w:abstractNumId w:val="4"/>
  </w:num>
  <w:num w:numId="6" w16cid:durableId="1037126221">
    <w:abstractNumId w:val="1"/>
  </w:num>
  <w:num w:numId="7" w16cid:durableId="554590415">
    <w:abstractNumId w:val="7"/>
  </w:num>
  <w:num w:numId="8" w16cid:durableId="125875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3AF9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2B2C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0896"/>
    <w:rsid w:val="00653A2E"/>
    <w:rsid w:val="006578FE"/>
    <w:rsid w:val="00671C41"/>
    <w:rsid w:val="00683754"/>
    <w:rsid w:val="00685F26"/>
    <w:rsid w:val="00690D69"/>
    <w:rsid w:val="00693C42"/>
    <w:rsid w:val="006971D3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7F3B59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2449"/>
    <w:rsid w:val="00A54B07"/>
    <w:rsid w:val="00A6033F"/>
    <w:rsid w:val="00A609CB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518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216E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2600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2899"/>
    <w:rsid w:val="00E15FC0"/>
    <w:rsid w:val="00E1625E"/>
    <w:rsid w:val="00E229EA"/>
    <w:rsid w:val="00E266DA"/>
    <w:rsid w:val="00E45A71"/>
    <w:rsid w:val="00E52272"/>
    <w:rsid w:val="00E646EC"/>
    <w:rsid w:val="00E7344C"/>
    <w:rsid w:val="00E734B0"/>
    <w:rsid w:val="00E73915"/>
    <w:rsid w:val="00E754D2"/>
    <w:rsid w:val="00E75DF4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0143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1B30B"/>
  <w15:docId w15:val="{631D602C-94B3-4D3B-9BC9-6419B592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FFBE-2415-4BA0-A587-BFD28C14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2022-08-25T07:30:00Z</cp:lastPrinted>
  <dcterms:created xsi:type="dcterms:W3CDTF">2024-07-08T13:47:00Z</dcterms:created>
  <dcterms:modified xsi:type="dcterms:W3CDTF">2024-07-08T13:47:00Z</dcterms:modified>
</cp:coreProperties>
</file>