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2A4E34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2A4E34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D3596">
        <w:rPr>
          <w:rFonts w:ascii="Arial" w:hAnsi="Arial" w:cs="Arial"/>
          <w:b/>
          <w:color w:val="auto"/>
          <w:sz w:val="24"/>
          <w:szCs w:val="24"/>
        </w:rPr>
        <w:t xml:space="preserve">Perbaikan </w:t>
      </w:r>
      <w:r w:rsidR="00F42CA9">
        <w:rPr>
          <w:rFonts w:ascii="Arial" w:hAnsi="Arial" w:cs="Arial"/>
          <w:b/>
          <w:color w:val="auto"/>
          <w:sz w:val="24"/>
          <w:szCs w:val="24"/>
        </w:rPr>
        <w:t>Jendela dan Pengecatan Ruang Pompa 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876BE9" w:rsidRDefault="007D3596" w:rsidP="00876BE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F42CA9">
        <w:rPr>
          <w:rFonts w:ascii="Arial" w:hAnsi="Arial" w:cs="Arial"/>
          <w:color w:val="auto"/>
          <w:sz w:val="24"/>
          <w:szCs w:val="24"/>
        </w:rPr>
        <w:t xml:space="preserve">beberapa kaca jendela di Menara (ruang pompa) </w:t>
      </w:r>
      <w:r>
        <w:rPr>
          <w:rFonts w:ascii="Arial" w:hAnsi="Arial" w:cs="Arial"/>
          <w:color w:val="auto"/>
          <w:sz w:val="24"/>
          <w:szCs w:val="24"/>
        </w:rPr>
        <w:t xml:space="preserve">dalam kondisi </w:t>
      </w:r>
      <w:r w:rsidR="00935D71">
        <w:rPr>
          <w:rFonts w:ascii="Arial" w:hAnsi="Arial" w:cs="Arial"/>
          <w:color w:val="auto"/>
          <w:sz w:val="24"/>
          <w:szCs w:val="24"/>
        </w:rPr>
        <w:t xml:space="preserve">rusak </w:t>
      </w:r>
      <w:r w:rsidR="00F42CA9">
        <w:rPr>
          <w:rFonts w:ascii="Arial" w:hAnsi="Arial" w:cs="Arial"/>
          <w:color w:val="auto"/>
          <w:sz w:val="24"/>
          <w:szCs w:val="24"/>
        </w:rPr>
        <w:t>(kaca pecah) sehingga tempias air masuk saat hujan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F42CA9">
        <w:rPr>
          <w:rFonts w:ascii="Arial" w:hAnsi="Arial" w:cs="Arial"/>
          <w:color w:val="auto"/>
          <w:sz w:val="24"/>
          <w:szCs w:val="24"/>
        </w:rPr>
        <w:t xml:space="preserve">Sementara cat pada dinding bangunan dalam dan luar </w:t>
      </w:r>
      <w:r w:rsidR="00876BE9">
        <w:rPr>
          <w:rFonts w:ascii="Arial" w:hAnsi="Arial" w:cs="Arial"/>
          <w:color w:val="auto"/>
          <w:sz w:val="24"/>
          <w:szCs w:val="24"/>
        </w:rPr>
        <w:t xml:space="preserve">ruang tersebut kusam, memberi </w:t>
      </w:r>
      <w:r>
        <w:rPr>
          <w:rFonts w:ascii="Arial" w:hAnsi="Arial" w:cs="Arial"/>
          <w:color w:val="auto"/>
          <w:sz w:val="24"/>
          <w:szCs w:val="24"/>
        </w:rPr>
        <w:t xml:space="preserve">kesan kumuh pada </w:t>
      </w:r>
      <w:r w:rsidR="00876BE9">
        <w:rPr>
          <w:rFonts w:ascii="Arial" w:hAnsi="Arial" w:cs="Arial"/>
          <w:color w:val="auto"/>
          <w:sz w:val="24"/>
          <w:szCs w:val="24"/>
        </w:rPr>
        <w:t xml:space="preserve">menara </w:t>
      </w:r>
      <w:r>
        <w:rPr>
          <w:rFonts w:ascii="Arial" w:hAnsi="Arial" w:cs="Arial"/>
          <w:color w:val="auto"/>
          <w:sz w:val="24"/>
          <w:szCs w:val="24"/>
        </w:rPr>
        <w:t>(menurunkan nilai estetika)</w:t>
      </w:r>
      <w:r w:rsidR="00876BE9">
        <w:rPr>
          <w:rFonts w:ascii="Arial" w:hAnsi="Arial" w:cs="Arial"/>
          <w:color w:val="auto"/>
          <w:sz w:val="24"/>
          <w:szCs w:val="24"/>
        </w:rPr>
        <w:t>.</w:t>
      </w:r>
    </w:p>
    <w:p w:rsidR="00613942" w:rsidRDefault="00876BE9" w:rsidP="00876BE9">
      <w:pPr>
        <w:spacing w:line="360" w:lineRule="auto"/>
        <w:ind w:firstLine="720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i-FI"/>
        </w:rPr>
        <w:t>Mengingat bangunan Menara juga merupakan bangunan icon kota Medan yang harus dirawat kelestariannya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Pr="0099798F">
        <w:rPr>
          <w:rFonts w:ascii="Arial" w:hAnsi="Arial" w:cs="Arial"/>
          <w:b/>
          <w:i/>
          <w:color w:val="auto"/>
          <w:sz w:val="24"/>
          <w:szCs w:val="24"/>
          <w:lang w:val="fi-FI"/>
        </w:rPr>
        <w:t>memperbaiki kaca dan daun jendela</w:t>
      </w:r>
      <w:r>
        <w:rPr>
          <w:rFonts w:ascii="Arial" w:hAnsi="Arial" w:cs="Arial"/>
          <w:color w:val="auto"/>
          <w:sz w:val="24"/>
          <w:szCs w:val="24"/>
          <w:lang w:val="fi-FI"/>
        </w:rPr>
        <w:t xml:space="preserve"> ruang Menara yang rusak serta </w:t>
      </w:r>
      <w:r w:rsidRPr="0099798F">
        <w:rPr>
          <w:rFonts w:ascii="Arial" w:hAnsi="Arial" w:cs="Arial"/>
          <w:b/>
          <w:i/>
          <w:color w:val="auto"/>
          <w:sz w:val="24"/>
          <w:szCs w:val="24"/>
          <w:lang w:val="fi-FI"/>
        </w:rPr>
        <w:t>mengecat ulang bangunan bawah (ruang pompa)</w:t>
      </w:r>
      <w:r>
        <w:rPr>
          <w:rFonts w:ascii="Arial" w:hAnsi="Arial" w:cs="Arial"/>
          <w:color w:val="auto"/>
          <w:sz w:val="24"/>
          <w:szCs w:val="24"/>
          <w:lang w:val="fi-FI"/>
        </w:rPr>
        <w:t xml:space="preserve"> di Menara.</w:t>
      </w:r>
    </w:p>
    <w:p w:rsidR="00876BE9" w:rsidRPr="00DE3248" w:rsidRDefault="00876BE9" w:rsidP="00876BE9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517E6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517E6F">
        <w:rPr>
          <w:rFonts w:ascii="Arial" w:hAnsi="Arial" w:cs="Arial"/>
          <w:color w:val="auto"/>
          <w:sz w:val="24"/>
          <w:szCs w:val="24"/>
        </w:rPr>
        <w:t>Maret 2021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876BE9">
        <w:rPr>
          <w:rFonts w:ascii="Arial" w:hAnsi="Arial" w:cs="Arial"/>
          <w:b/>
          <w:color w:val="auto"/>
          <w:sz w:val="24"/>
          <w:szCs w:val="24"/>
        </w:rPr>
        <w:t>Jendela Menara</w:t>
      </w: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876BE9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361840" cy="4201053"/>
            <wp:effectExtent l="19050" t="0" r="360" b="0"/>
            <wp:docPr id="1" name="Picture 1" descr="D:\Dropbox\Tangkapan layar\IMG-201908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Tangkapan layar\IMG-20190809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79" cy="42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361840" cy="4201054"/>
            <wp:effectExtent l="19050" t="0" r="360" b="0"/>
            <wp:docPr id="3" name="Picture 2" descr="D:\Dropbox\Tangkapan layar\IMG-201908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Tangkapan layar\IMG-20190809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30" cy="420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499863" cy="4446554"/>
            <wp:effectExtent l="19050" t="0" r="0" b="0"/>
            <wp:docPr id="4" name="Picture 3" descr="D:\Dropbox\Tangkapan layar\IMG-201908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Tangkapan layar\IMG-20190809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88" cy="44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9EA" w:rsidSect="00A960A2">
      <w:headerReference w:type="default" r:id="rId11"/>
      <w:footerReference w:type="default" r:id="rId12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BC" w:rsidRDefault="004732BC" w:rsidP="00671C41">
      <w:r>
        <w:separator/>
      </w:r>
    </w:p>
  </w:endnote>
  <w:endnote w:type="continuationSeparator" w:id="1">
    <w:p w:rsidR="004732BC" w:rsidRDefault="004732B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BC" w:rsidRDefault="004732BC" w:rsidP="00671C41">
      <w:r>
        <w:separator/>
      </w:r>
    </w:p>
  </w:footnote>
  <w:footnote w:type="continuationSeparator" w:id="1">
    <w:p w:rsidR="004732BC" w:rsidRDefault="004732B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45939" w:rsidP="00A71960">
    <w:pPr>
      <w:pStyle w:val="Header"/>
      <w:tabs>
        <w:tab w:val="clear" w:pos="4513"/>
        <w:tab w:val="clear" w:pos="9026"/>
        <w:tab w:val="left" w:pos="142"/>
      </w:tabs>
    </w:pPr>
    <w:r w:rsidRPr="00E4593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310CA"/>
    <w:rsid w:val="00156279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4E34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2BC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17E6F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2038A"/>
    <w:rsid w:val="008376D5"/>
    <w:rsid w:val="00840E06"/>
    <w:rsid w:val="00842B6D"/>
    <w:rsid w:val="008572D5"/>
    <w:rsid w:val="0086649D"/>
    <w:rsid w:val="00867510"/>
    <w:rsid w:val="00870C35"/>
    <w:rsid w:val="00876BE9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9798F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151"/>
    <w:rsid w:val="009F2CDF"/>
    <w:rsid w:val="009F7019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939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A27CD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2CA9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5557-711D-4E1D-AE4C-DCF242F4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2021-03-05T02:36:00Z</cp:lastPrinted>
  <dcterms:created xsi:type="dcterms:W3CDTF">2020-10-05T06:55:00Z</dcterms:created>
  <dcterms:modified xsi:type="dcterms:W3CDTF">2021-03-05T02:42:00Z</dcterms:modified>
</cp:coreProperties>
</file>