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42A16">
        <w:rPr>
          <w:rFonts w:ascii="Arial" w:hAnsi="Arial" w:cs="Arial"/>
          <w:color w:val="auto"/>
          <w:spacing w:val="-2"/>
          <w:sz w:val="24"/>
          <w:szCs w:val="24"/>
          <w:lang w:val="id-ID"/>
        </w:rPr>
        <w:t>23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42803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0D49A5">
        <w:rPr>
          <w:rFonts w:ascii="Arial" w:hAnsi="Arial" w:cs="Arial"/>
          <w:color w:val="auto"/>
          <w:sz w:val="24"/>
          <w:szCs w:val="24"/>
        </w:rPr>
        <w:t xml:space="preserve">Display Flowmeter Inlet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- </w:t>
      </w:r>
      <w:r w:rsidR="00A42803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0D49A5">
        <w:rPr>
          <w:rFonts w:ascii="Arial" w:hAnsi="Arial" w:cs="Arial"/>
          <w:color w:val="auto"/>
          <w:sz w:val="24"/>
          <w:szCs w:val="24"/>
        </w:rPr>
        <w:t>Cemara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20DB2" w:rsidRDefault="008A06BB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720DB2">
        <w:rPr>
          <w:rFonts w:ascii="Arial" w:hAnsi="Arial" w:cs="Arial"/>
          <w:color w:val="auto"/>
          <w:sz w:val="24"/>
          <w:szCs w:val="24"/>
        </w:rPr>
        <w:t>display pada perangkat pengukur debit air masuk di Booster Cemara mengalami kerusakan (menghitam – terbakar) sehingga operator kesulitan membaca stand meter dan debit air yang masuk ke booster (foto terlampir).</w:t>
      </w:r>
    </w:p>
    <w:p w:rsidR="00720DB2" w:rsidRDefault="00720DB2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720DB2" w:rsidP="00720DB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kepada Bapak Direksi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r w:rsidR="00D85883">
        <w:rPr>
          <w:rFonts w:ascii="Arial" w:hAnsi="Arial" w:cs="Arial"/>
          <w:color w:val="auto"/>
          <w:sz w:val="24"/>
          <w:szCs w:val="24"/>
        </w:rPr>
        <w:t xml:space="preserve">Perbaikan </w:t>
      </w:r>
      <w:r>
        <w:rPr>
          <w:rFonts w:ascii="Arial" w:hAnsi="Arial" w:cs="Arial"/>
          <w:color w:val="auto"/>
          <w:sz w:val="24"/>
          <w:szCs w:val="24"/>
        </w:rPr>
        <w:t xml:space="preserve">Display Flowmeter Inlet </w:t>
      </w:r>
      <w:r w:rsidR="00D85883">
        <w:rPr>
          <w:rFonts w:ascii="Arial" w:hAnsi="Arial" w:cs="Arial"/>
          <w:color w:val="auto"/>
          <w:sz w:val="24"/>
          <w:szCs w:val="24"/>
        </w:rPr>
        <w:t xml:space="preserve">- Booster </w:t>
      </w:r>
      <w:r>
        <w:rPr>
          <w:rFonts w:ascii="Arial" w:hAnsi="Arial" w:cs="Arial"/>
          <w:color w:val="auto"/>
          <w:sz w:val="24"/>
          <w:szCs w:val="24"/>
        </w:rPr>
        <w:t>Cemara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042A16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042A16">
        <w:rPr>
          <w:rFonts w:ascii="Arial" w:hAnsi="Arial" w:cs="Arial"/>
          <w:color w:val="auto"/>
          <w:sz w:val="24"/>
          <w:szCs w:val="24"/>
          <w:lang w:val="id-ID"/>
        </w:rPr>
        <w:t>23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42A16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042A16">
        <w:rPr>
          <w:rFonts w:ascii="Arial" w:hAnsi="Arial" w:cs="Arial"/>
          <w:color w:val="auto"/>
          <w:spacing w:val="-2"/>
          <w:sz w:val="24"/>
          <w:szCs w:val="24"/>
          <w:lang w:val="id-ID"/>
        </w:rPr>
        <w:t>23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720DB2">
        <w:rPr>
          <w:rFonts w:ascii="Arial" w:hAnsi="Arial" w:cs="Arial"/>
          <w:color w:val="auto"/>
          <w:sz w:val="24"/>
          <w:szCs w:val="24"/>
        </w:rPr>
        <w:t xml:space="preserve">Display Flowmeter Inlet </w:t>
      </w:r>
      <w:r w:rsidR="00521A2F">
        <w:rPr>
          <w:rFonts w:ascii="Arial" w:hAnsi="Arial" w:cs="Arial"/>
          <w:color w:val="auto"/>
          <w:sz w:val="24"/>
          <w:szCs w:val="24"/>
        </w:rPr>
        <w:t xml:space="preserve">- Booster </w:t>
      </w:r>
      <w:r w:rsidR="00720DB2">
        <w:rPr>
          <w:rFonts w:ascii="Arial" w:hAnsi="Arial" w:cs="Arial"/>
          <w:color w:val="auto"/>
          <w:sz w:val="24"/>
          <w:szCs w:val="24"/>
        </w:rPr>
        <w:t>Cemara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3B2C0E" w:rsidRDefault="003B2C0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6C2F4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132715</wp:posOffset>
            </wp:positionV>
            <wp:extent cx="3695700" cy="4572000"/>
            <wp:effectExtent l="19050" t="0" r="0" b="0"/>
            <wp:wrapThrough wrapText="bothSides">
              <wp:wrapPolygon edited="0">
                <wp:start x="-111" y="0"/>
                <wp:lineTo x="-111" y="21510"/>
                <wp:lineTo x="21600" y="21510"/>
                <wp:lineTo x="21600" y="0"/>
                <wp:lineTo x="-111" y="0"/>
              </wp:wrapPolygon>
            </wp:wrapThrough>
            <wp:docPr id="3" name="Picture 2" descr="IMG-201807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7-WA0041.jpg"/>
                    <pic:cNvPicPr/>
                  </pic:nvPicPr>
                  <pic:blipFill>
                    <a:blip r:embed="rId8" cstate="print"/>
                    <a:srcRect l="9962" t="17842" r="11906" b="2776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Pr="003B2C0E" w:rsidRDefault="006C2F4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3091815</wp:posOffset>
            </wp:positionV>
            <wp:extent cx="3343910" cy="2508885"/>
            <wp:effectExtent l="19050" t="0" r="8890" b="0"/>
            <wp:wrapThrough wrapText="bothSides">
              <wp:wrapPolygon edited="0">
                <wp:start x="-123" y="0"/>
                <wp:lineTo x="-123" y="21485"/>
                <wp:lineTo x="21657" y="21485"/>
                <wp:lineTo x="21657" y="0"/>
                <wp:lineTo x="-123" y="0"/>
              </wp:wrapPolygon>
            </wp:wrapThrough>
            <wp:docPr id="4" name="Picture 3" descr="IMG-201807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25-WA0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0DB2" w:rsidRPr="003B2C0E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99A" w:rsidRDefault="0012199A" w:rsidP="00671C41">
      <w:r>
        <w:separator/>
      </w:r>
    </w:p>
  </w:endnote>
  <w:endnote w:type="continuationSeparator" w:id="1">
    <w:p w:rsidR="0012199A" w:rsidRDefault="0012199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99A" w:rsidRDefault="0012199A" w:rsidP="00671C41">
      <w:r>
        <w:separator/>
      </w:r>
    </w:p>
  </w:footnote>
  <w:footnote w:type="continuationSeparator" w:id="1">
    <w:p w:rsidR="0012199A" w:rsidRDefault="0012199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42A16"/>
    <w:rsid w:val="000914B8"/>
    <w:rsid w:val="000D411D"/>
    <w:rsid w:val="000D49A5"/>
    <w:rsid w:val="000D550C"/>
    <w:rsid w:val="000E3B51"/>
    <w:rsid w:val="00105234"/>
    <w:rsid w:val="00112863"/>
    <w:rsid w:val="0012199A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A5367"/>
    <w:rsid w:val="006B074B"/>
    <w:rsid w:val="006B727C"/>
    <w:rsid w:val="006C2F42"/>
    <w:rsid w:val="006D23EC"/>
    <w:rsid w:val="006D485D"/>
    <w:rsid w:val="006E135D"/>
    <w:rsid w:val="006E64F5"/>
    <w:rsid w:val="006F1479"/>
    <w:rsid w:val="00704C05"/>
    <w:rsid w:val="00720DB2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2130"/>
    <w:rsid w:val="00D56FC3"/>
    <w:rsid w:val="00D61831"/>
    <w:rsid w:val="00D6583B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266DA"/>
    <w:rsid w:val="00E4740B"/>
    <w:rsid w:val="00E674E3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B53E3-9EF1-44C5-ABCA-D777E467C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2018-08-24T04:27:00Z</cp:lastPrinted>
  <dcterms:created xsi:type="dcterms:W3CDTF">2023-04-27T00:55:00Z</dcterms:created>
  <dcterms:modified xsi:type="dcterms:W3CDTF">2023-04-27T00:55:00Z</dcterms:modified>
</cp:coreProperties>
</file>