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8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9678E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pacing w:val="37"/>
          <w:sz w:val="24"/>
          <w:szCs w:val="24"/>
          <w:lang w:val="id-ID"/>
        </w:rPr>
        <w:t xml:space="preserve">Pemasangan Data Log Server Booster </w:t>
      </w:r>
      <w:r w:rsidR="009773EB">
        <w:rPr>
          <w:rFonts w:ascii="Arial" w:hAnsi="Arial" w:cs="Arial"/>
          <w:color w:val="auto"/>
          <w:spacing w:val="37"/>
          <w:sz w:val="24"/>
          <w:szCs w:val="24"/>
        </w:rPr>
        <w:t xml:space="preserve">Padang </w:t>
      </w:r>
      <w:proofErr w:type="spellStart"/>
      <w:r w:rsidR="009773EB">
        <w:rPr>
          <w:rFonts w:ascii="Arial" w:hAnsi="Arial" w:cs="Arial"/>
          <w:color w:val="auto"/>
          <w:spacing w:val="37"/>
          <w:sz w:val="24"/>
          <w:szCs w:val="24"/>
        </w:rPr>
        <w:t>Bulan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9629B0" w:rsidRDefault="0025182A" w:rsidP="002431B3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>
        <w:rPr>
          <w:rFonts w:ascii="Arial" w:hAnsi="Arial" w:cs="Arial"/>
          <w:color w:val="auto"/>
          <w:sz w:val="24"/>
          <w:szCs w:val="24"/>
        </w:rPr>
        <w:t>Dalam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upaya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meningkatkan pemantauan aktifitas operasional di booster pump dan untuk membantu manajemen pengelolaan distribusi air, dibutuhkan perangkat Data Log Server yang dapat mencatat aktifitas operasional perpompaan di booster </w:t>
      </w:r>
      <w:r>
        <w:rPr>
          <w:rFonts w:ascii="Arial" w:hAnsi="Arial" w:cs="Arial"/>
          <w:color w:val="auto"/>
          <w:sz w:val="24"/>
          <w:szCs w:val="24"/>
        </w:rPr>
        <w:t xml:space="preserve">pump </w:t>
      </w:r>
      <w:r w:rsidR="009773EB">
        <w:rPr>
          <w:rFonts w:ascii="Arial" w:hAnsi="Arial" w:cs="Arial"/>
          <w:color w:val="auto"/>
          <w:sz w:val="24"/>
          <w:szCs w:val="24"/>
        </w:rPr>
        <w:t xml:space="preserve">Padang </w:t>
      </w:r>
      <w:proofErr w:type="spellStart"/>
      <w:r w:rsidR="009773EB">
        <w:rPr>
          <w:rFonts w:ascii="Arial" w:hAnsi="Arial" w:cs="Arial"/>
          <w:color w:val="auto"/>
          <w:sz w:val="24"/>
          <w:szCs w:val="24"/>
        </w:rPr>
        <w:t>Bulan</w:t>
      </w:r>
      <w:proofErr w:type="spellEnd"/>
      <w:r w:rsidR="009773EB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secara otomatis</w:t>
      </w:r>
      <w:r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kontinyu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dan dapat diakses secara online setiap waktu. </w:t>
      </w:r>
    </w:p>
    <w:p w:rsidR="00FD2E11" w:rsidRDefault="009629B0" w:rsidP="002431B3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Sesuai rencana, perangkat Data Log Server nantinya menggunakan Controller Open Source ATMEL ATMega328P seperti yang sudah terpasang di </w:t>
      </w:r>
      <w:r w:rsidR="0025182A">
        <w:rPr>
          <w:rFonts w:ascii="Arial" w:hAnsi="Arial" w:cs="Arial"/>
          <w:color w:val="auto"/>
          <w:sz w:val="24"/>
          <w:szCs w:val="24"/>
        </w:rPr>
        <w:t xml:space="preserve">Booster </w:t>
      </w:r>
      <w:proofErr w:type="spellStart"/>
      <w:r w:rsidR="0025182A">
        <w:rPr>
          <w:rFonts w:ascii="Arial" w:hAnsi="Arial" w:cs="Arial"/>
          <w:color w:val="auto"/>
          <w:sz w:val="24"/>
          <w:szCs w:val="24"/>
        </w:rPr>
        <w:t>Garu</w:t>
      </w:r>
      <w:proofErr w:type="spellEnd"/>
      <w:r w:rsidR="0025182A">
        <w:rPr>
          <w:rFonts w:ascii="Arial" w:hAnsi="Arial" w:cs="Arial"/>
          <w:color w:val="auto"/>
          <w:sz w:val="24"/>
          <w:szCs w:val="24"/>
        </w:rPr>
        <w:t xml:space="preserve"> I </w:t>
      </w:r>
      <w:proofErr w:type="spellStart"/>
      <w:r w:rsidR="0025182A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25182A">
        <w:rPr>
          <w:rFonts w:ascii="Arial" w:hAnsi="Arial" w:cs="Arial"/>
          <w:color w:val="auto"/>
          <w:sz w:val="24"/>
          <w:szCs w:val="24"/>
        </w:rPr>
        <w:t xml:space="preserve"> IPA </w:t>
      </w:r>
      <w:proofErr w:type="spellStart"/>
      <w:r w:rsidR="0025182A">
        <w:rPr>
          <w:rFonts w:ascii="Arial" w:hAnsi="Arial" w:cs="Arial"/>
          <w:color w:val="auto"/>
          <w:sz w:val="24"/>
          <w:szCs w:val="24"/>
        </w:rPr>
        <w:t>Sunggal</w:t>
      </w:r>
      <w:proofErr w:type="spellEnd"/>
      <w:r w:rsidR="0025182A">
        <w:rPr>
          <w:rFonts w:ascii="Arial" w:hAnsi="Arial" w:cs="Arial"/>
          <w:color w:val="auto"/>
          <w:sz w:val="24"/>
          <w:szCs w:val="24"/>
        </w:rPr>
        <w:t xml:space="preserve">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mengingat harganya yang ekonomis dan kemudahan dalam perawatan. </w:t>
      </w: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pemasangan Data Log Server di lokasi Booster Pump </w:t>
      </w:r>
      <w:r w:rsidR="009773EB">
        <w:rPr>
          <w:rFonts w:ascii="Arial" w:hAnsi="Arial" w:cs="Arial"/>
          <w:color w:val="auto"/>
          <w:sz w:val="24"/>
          <w:szCs w:val="24"/>
        </w:rPr>
        <w:t xml:space="preserve">Padang </w:t>
      </w:r>
      <w:proofErr w:type="spellStart"/>
      <w:r w:rsidR="009773EB">
        <w:rPr>
          <w:rFonts w:ascii="Arial" w:hAnsi="Arial" w:cs="Arial"/>
          <w:color w:val="auto"/>
          <w:sz w:val="24"/>
          <w:szCs w:val="24"/>
        </w:rPr>
        <w:t>Bulan</w:t>
      </w:r>
      <w:proofErr w:type="spellEnd"/>
      <w:r w:rsidR="009629B0">
        <w:rPr>
          <w:rFonts w:ascii="Arial" w:hAnsi="Arial" w:cs="Arial"/>
          <w:color w:val="auto"/>
          <w:sz w:val="24"/>
          <w:szCs w:val="24"/>
          <w:lang w:val="id-ID"/>
        </w:rPr>
        <w:t>. Anggaran untuk pekerjaan ini telah masuk dalam buku anggaran tahun 2018. Untuk percepatan proses dan efisiensi, kami usulkan agar pekerjaan tersebut melalui proses pembayaran langsung form A-1 (RAB terlampir).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proofErr w:type="spellStart"/>
      <w:r w:rsidR="009773EB">
        <w:rPr>
          <w:rFonts w:ascii="Arial" w:hAnsi="Arial" w:cs="Arial"/>
          <w:color w:val="auto"/>
          <w:sz w:val="24"/>
          <w:szCs w:val="24"/>
        </w:rPr>
        <w:t>Des</w:t>
      </w:r>
      <w:r w:rsidR="0025182A">
        <w:rPr>
          <w:rFonts w:ascii="Arial" w:hAnsi="Arial" w:cs="Arial"/>
          <w:color w:val="auto"/>
          <w:sz w:val="24"/>
          <w:szCs w:val="24"/>
        </w:rPr>
        <w:t>ember</w:t>
      </w:r>
      <w:proofErr w:type="spellEnd"/>
      <w:r w:rsidR="0025182A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2018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5182A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9773EB"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 w:rsidR="009773EB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9773EB"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 w:rsidR="009773EB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9773EB"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117546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/2017</w:t>
      </w:r>
    </w:p>
    <w:p w:rsidR="006B0021" w:rsidRDefault="002431B3" w:rsidP="006B0021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40"/>
        <w:rPr>
          <w:rFonts w:ascii="Arial" w:hAnsi="Arial" w:cs="Arial"/>
          <w:color w:val="auto"/>
          <w:spacing w:val="37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9629B0">
        <w:rPr>
          <w:rFonts w:ascii="Arial" w:hAnsi="Arial" w:cs="Arial"/>
          <w:color w:val="auto"/>
          <w:spacing w:val="37"/>
          <w:sz w:val="24"/>
          <w:szCs w:val="24"/>
          <w:lang w:val="id-ID"/>
        </w:rPr>
        <w:t xml:space="preserve">Pemasangan Data Log Server </w:t>
      </w:r>
    </w:p>
    <w:p w:rsidR="002431B3" w:rsidRPr="0025182A" w:rsidRDefault="006B0021" w:rsidP="006B0021">
      <w:pPr>
        <w:widowControl w:val="0"/>
        <w:autoSpaceDE w:val="0"/>
        <w:autoSpaceDN w:val="0"/>
        <w:adjustRightInd w:val="0"/>
        <w:ind w:left="2070" w:hanging="1530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pacing w:val="37"/>
          <w:sz w:val="24"/>
          <w:szCs w:val="24"/>
        </w:rPr>
        <w:tab/>
      </w:r>
      <w:r w:rsidR="009629B0">
        <w:rPr>
          <w:rFonts w:ascii="Arial" w:hAnsi="Arial" w:cs="Arial"/>
          <w:color w:val="auto"/>
          <w:spacing w:val="37"/>
          <w:sz w:val="24"/>
          <w:szCs w:val="24"/>
          <w:lang w:val="id-ID"/>
        </w:rPr>
        <w:t xml:space="preserve">Booster Pump </w:t>
      </w:r>
      <w:r>
        <w:rPr>
          <w:rFonts w:ascii="Arial" w:hAnsi="Arial" w:cs="Arial"/>
          <w:color w:val="auto"/>
          <w:spacing w:val="37"/>
          <w:sz w:val="24"/>
          <w:szCs w:val="24"/>
        </w:rPr>
        <w:t xml:space="preserve">Padang </w:t>
      </w:r>
      <w:proofErr w:type="spellStart"/>
      <w:r>
        <w:rPr>
          <w:rFonts w:ascii="Arial" w:hAnsi="Arial" w:cs="Arial"/>
          <w:color w:val="auto"/>
          <w:spacing w:val="37"/>
          <w:sz w:val="24"/>
          <w:szCs w:val="24"/>
        </w:rPr>
        <w:t>Bulan</w:t>
      </w:r>
      <w:proofErr w:type="spellEnd"/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63609D" w:rsidRDefault="0063609D">
      <w:pPr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</w:rPr>
        <w:br w:type="page"/>
      </w:r>
    </w:p>
    <w:p w:rsidR="0063609D" w:rsidRDefault="0063609D" w:rsidP="0063609D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</w:p>
    <w:p w:rsidR="0063609D" w:rsidRDefault="0063609D" w:rsidP="0063609D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color w:val="auto"/>
          <w:spacing w:val="-1"/>
          <w:sz w:val="24"/>
          <w:szCs w:val="24"/>
        </w:rPr>
        <w:t>Gambar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:</w:t>
      </w:r>
      <w:proofErr w:type="gram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Tampilan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Data Log Server yang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telah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beroperasi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di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Booster </w:t>
      </w:r>
      <w:proofErr w:type="spellStart"/>
      <w:r>
        <w:rPr>
          <w:rFonts w:ascii="Arial" w:hAnsi="Arial" w:cs="Arial"/>
          <w:color w:val="auto"/>
          <w:spacing w:val="-1"/>
          <w:sz w:val="24"/>
          <w:szCs w:val="24"/>
        </w:rPr>
        <w:t>Garu</w:t>
      </w:r>
      <w:proofErr w:type="spellEnd"/>
      <w:r>
        <w:rPr>
          <w:rFonts w:ascii="Arial" w:hAnsi="Arial" w:cs="Arial"/>
          <w:color w:val="auto"/>
          <w:spacing w:val="-1"/>
          <w:sz w:val="24"/>
          <w:szCs w:val="24"/>
        </w:rPr>
        <w:t xml:space="preserve"> I</w:t>
      </w:r>
    </w:p>
    <w:p w:rsidR="0063609D" w:rsidRDefault="0063609D" w:rsidP="0063609D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</w:p>
    <w:p w:rsidR="0063609D" w:rsidRDefault="0063609D" w:rsidP="0063609D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5877001" cy="3887724"/>
            <wp:effectExtent l="19050" t="0" r="9449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243" cy="388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09D" w:rsidRDefault="0063609D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63609D" w:rsidRDefault="0063609D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bidi="ar-SA"/>
        </w:rPr>
        <w:drawing>
          <wp:inline distT="0" distB="0" distL="0" distR="0">
            <wp:extent cx="5811164" cy="340930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919" cy="341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09D" w:rsidRDefault="0063609D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63609D" w:rsidRPr="0063609D" w:rsidRDefault="0063609D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63609D" w:rsidRPr="0063609D" w:rsidSect="008B1174">
      <w:headerReference w:type="even" r:id="rId10"/>
      <w:headerReference w:type="default" r:id="rId11"/>
      <w:footerReference w:type="default" r:id="rId12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2E11" w:rsidRDefault="00062E11" w:rsidP="00671C41">
      <w:r>
        <w:separator/>
      </w:r>
    </w:p>
  </w:endnote>
  <w:endnote w:type="continuationSeparator" w:id="0">
    <w:p w:rsidR="00062E11" w:rsidRDefault="00062E11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2E11" w:rsidRDefault="00062E11" w:rsidP="00671C41">
      <w:r>
        <w:separator/>
      </w:r>
    </w:p>
  </w:footnote>
  <w:footnote w:type="continuationSeparator" w:id="0">
    <w:p w:rsidR="00062E11" w:rsidRDefault="00062E11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73730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5845"/>
    <w:rsid w:val="00062E11"/>
    <w:rsid w:val="000D411D"/>
    <w:rsid w:val="000D550C"/>
    <w:rsid w:val="00105234"/>
    <w:rsid w:val="00112863"/>
    <w:rsid w:val="00125EBE"/>
    <w:rsid w:val="00143342"/>
    <w:rsid w:val="0014582C"/>
    <w:rsid w:val="00171A14"/>
    <w:rsid w:val="00171AC7"/>
    <w:rsid w:val="001A0C89"/>
    <w:rsid w:val="001F0025"/>
    <w:rsid w:val="00231BA8"/>
    <w:rsid w:val="002333B3"/>
    <w:rsid w:val="002348CA"/>
    <w:rsid w:val="002431B3"/>
    <w:rsid w:val="0025182A"/>
    <w:rsid w:val="00267999"/>
    <w:rsid w:val="0027571C"/>
    <w:rsid w:val="002B471E"/>
    <w:rsid w:val="002C7CE3"/>
    <w:rsid w:val="002E4A77"/>
    <w:rsid w:val="002F5D9B"/>
    <w:rsid w:val="00302787"/>
    <w:rsid w:val="00335696"/>
    <w:rsid w:val="00341CAA"/>
    <w:rsid w:val="00363C98"/>
    <w:rsid w:val="00376206"/>
    <w:rsid w:val="00395124"/>
    <w:rsid w:val="003A3E14"/>
    <w:rsid w:val="003C2921"/>
    <w:rsid w:val="003E297B"/>
    <w:rsid w:val="004209B7"/>
    <w:rsid w:val="00450E4A"/>
    <w:rsid w:val="00473D06"/>
    <w:rsid w:val="004A49B3"/>
    <w:rsid w:val="004D06FA"/>
    <w:rsid w:val="004D7F22"/>
    <w:rsid w:val="004E767D"/>
    <w:rsid w:val="005174B9"/>
    <w:rsid w:val="00554193"/>
    <w:rsid w:val="00563157"/>
    <w:rsid w:val="00563596"/>
    <w:rsid w:val="00573927"/>
    <w:rsid w:val="00575F54"/>
    <w:rsid w:val="0057700D"/>
    <w:rsid w:val="005A193B"/>
    <w:rsid w:val="005B4CE0"/>
    <w:rsid w:val="005B5CDC"/>
    <w:rsid w:val="005F66B3"/>
    <w:rsid w:val="00603DD2"/>
    <w:rsid w:val="00612BE5"/>
    <w:rsid w:val="006343E1"/>
    <w:rsid w:val="0063609D"/>
    <w:rsid w:val="00660C57"/>
    <w:rsid w:val="00671C41"/>
    <w:rsid w:val="006856DA"/>
    <w:rsid w:val="00690D69"/>
    <w:rsid w:val="006B0021"/>
    <w:rsid w:val="006B727C"/>
    <w:rsid w:val="006D485D"/>
    <w:rsid w:val="006E135D"/>
    <w:rsid w:val="006F1479"/>
    <w:rsid w:val="00704C05"/>
    <w:rsid w:val="00746C89"/>
    <w:rsid w:val="007601A2"/>
    <w:rsid w:val="00760AAF"/>
    <w:rsid w:val="00765438"/>
    <w:rsid w:val="007930D8"/>
    <w:rsid w:val="007C5B33"/>
    <w:rsid w:val="007D1DF8"/>
    <w:rsid w:val="007E7164"/>
    <w:rsid w:val="00801BEA"/>
    <w:rsid w:val="008354D5"/>
    <w:rsid w:val="008627CF"/>
    <w:rsid w:val="0086466A"/>
    <w:rsid w:val="008816AB"/>
    <w:rsid w:val="008A5B0B"/>
    <w:rsid w:val="008B1174"/>
    <w:rsid w:val="008D3CA5"/>
    <w:rsid w:val="009329EF"/>
    <w:rsid w:val="00943ABD"/>
    <w:rsid w:val="009629B0"/>
    <w:rsid w:val="009678E2"/>
    <w:rsid w:val="00973D25"/>
    <w:rsid w:val="009762FF"/>
    <w:rsid w:val="009773EB"/>
    <w:rsid w:val="00987CB0"/>
    <w:rsid w:val="009A079D"/>
    <w:rsid w:val="009C2D97"/>
    <w:rsid w:val="009C463B"/>
    <w:rsid w:val="009C67FD"/>
    <w:rsid w:val="009F0DAC"/>
    <w:rsid w:val="00A23C73"/>
    <w:rsid w:val="00A30F48"/>
    <w:rsid w:val="00A34393"/>
    <w:rsid w:val="00A347D2"/>
    <w:rsid w:val="00A408B6"/>
    <w:rsid w:val="00A53330"/>
    <w:rsid w:val="00A57AA2"/>
    <w:rsid w:val="00A71960"/>
    <w:rsid w:val="00A75167"/>
    <w:rsid w:val="00A757CE"/>
    <w:rsid w:val="00A75AE8"/>
    <w:rsid w:val="00A868BF"/>
    <w:rsid w:val="00A960A2"/>
    <w:rsid w:val="00AF6FC3"/>
    <w:rsid w:val="00B06304"/>
    <w:rsid w:val="00B60784"/>
    <w:rsid w:val="00B64C79"/>
    <w:rsid w:val="00B668F8"/>
    <w:rsid w:val="00B7518E"/>
    <w:rsid w:val="00BA47B1"/>
    <w:rsid w:val="00BC677C"/>
    <w:rsid w:val="00BD0D87"/>
    <w:rsid w:val="00BE50AB"/>
    <w:rsid w:val="00BF143D"/>
    <w:rsid w:val="00C00976"/>
    <w:rsid w:val="00C04578"/>
    <w:rsid w:val="00C16DDA"/>
    <w:rsid w:val="00C54A98"/>
    <w:rsid w:val="00C576BC"/>
    <w:rsid w:val="00C60A21"/>
    <w:rsid w:val="00C75FC9"/>
    <w:rsid w:val="00C826FB"/>
    <w:rsid w:val="00CA3C5C"/>
    <w:rsid w:val="00CA446D"/>
    <w:rsid w:val="00CC0DE8"/>
    <w:rsid w:val="00CE4990"/>
    <w:rsid w:val="00CE590A"/>
    <w:rsid w:val="00D00F41"/>
    <w:rsid w:val="00D01864"/>
    <w:rsid w:val="00D05EEA"/>
    <w:rsid w:val="00D50443"/>
    <w:rsid w:val="00D56FC3"/>
    <w:rsid w:val="00D8693A"/>
    <w:rsid w:val="00D95279"/>
    <w:rsid w:val="00DA6109"/>
    <w:rsid w:val="00DD1182"/>
    <w:rsid w:val="00DD32AD"/>
    <w:rsid w:val="00DF07D6"/>
    <w:rsid w:val="00E015BC"/>
    <w:rsid w:val="00E03D7E"/>
    <w:rsid w:val="00E266DA"/>
    <w:rsid w:val="00E4740B"/>
    <w:rsid w:val="00E94D16"/>
    <w:rsid w:val="00EA12C2"/>
    <w:rsid w:val="00EA3665"/>
    <w:rsid w:val="00EA4444"/>
    <w:rsid w:val="00EB2642"/>
    <w:rsid w:val="00EC6241"/>
    <w:rsid w:val="00EF5208"/>
    <w:rsid w:val="00EF6147"/>
    <w:rsid w:val="00EF6BBB"/>
    <w:rsid w:val="00F04A97"/>
    <w:rsid w:val="00F163AC"/>
    <w:rsid w:val="00F24F18"/>
    <w:rsid w:val="00F25D43"/>
    <w:rsid w:val="00F2725A"/>
    <w:rsid w:val="00F328EF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3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BB7632-53F0-4FA8-BE84-CCD1EE300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3</Pages>
  <Words>373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2</cp:revision>
  <cp:lastPrinted>2017-05-09T02:50:00Z</cp:lastPrinted>
  <dcterms:created xsi:type="dcterms:W3CDTF">2018-12-26T05:12:00Z</dcterms:created>
  <dcterms:modified xsi:type="dcterms:W3CDTF">2018-12-26T05:12:00Z</dcterms:modified>
</cp:coreProperties>
</file>