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739B5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>Pengadaan Butterfly Valve Untuk</w:t>
      </w:r>
      <w:r w:rsidR="00943D49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943D49">
        <w:rPr>
          <w:rFonts w:ascii="Arial" w:hAnsi="Arial" w:cs="Arial"/>
          <w:color w:val="auto"/>
          <w:sz w:val="24"/>
          <w:szCs w:val="24"/>
          <w:lang w:val="id-ID"/>
        </w:rPr>
        <w:t xml:space="preserve"> Pump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202E32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E2C0B">
        <w:rPr>
          <w:rFonts w:ascii="Arial" w:hAnsi="Arial" w:cs="Arial"/>
          <w:color w:val="auto"/>
          <w:sz w:val="24"/>
          <w:szCs w:val="24"/>
        </w:rPr>
        <w:t>beberapa butterfly outlet di beberapa booster mulai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>menunjukkan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>adanya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kebocoran dan/atau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kerusakan gear akibat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umur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operasional. Untuk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itu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dibutuhkan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stok butterfly valve sebagai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antisipasi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>terkendalanya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operasional booster </w:t>
      </w:r>
      <w:r w:rsidR="0059776A">
        <w:rPr>
          <w:rFonts w:ascii="Arial" w:hAnsi="Arial" w:cs="Arial"/>
          <w:color w:val="auto"/>
          <w:sz w:val="24"/>
          <w:szCs w:val="24"/>
        </w:rPr>
        <w:t>dalam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9776A">
        <w:rPr>
          <w:rFonts w:ascii="Arial" w:hAnsi="Arial" w:cs="Arial"/>
          <w:color w:val="auto"/>
          <w:sz w:val="24"/>
          <w:szCs w:val="24"/>
        </w:rPr>
        <w:t>jangka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waktu lama 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jika </w:t>
      </w:r>
      <w:r w:rsidR="001E2C0B">
        <w:rPr>
          <w:rFonts w:ascii="Arial" w:hAnsi="Arial" w:cs="Arial"/>
          <w:color w:val="auto"/>
          <w:sz w:val="24"/>
          <w:szCs w:val="24"/>
        </w:rPr>
        <w:t>terjadi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kerusakan total pada butterfly valve tersebut. </w:t>
      </w:r>
    </w:p>
    <w:p w:rsidR="00D61CA3" w:rsidRPr="00D61CA3" w:rsidRDefault="00D61CA3" w:rsidP="00202E32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59776A">
        <w:rPr>
          <w:rFonts w:ascii="Arial" w:hAnsi="Arial" w:cs="Arial"/>
          <w:color w:val="auto"/>
          <w:sz w:val="24"/>
          <w:szCs w:val="24"/>
        </w:rPr>
        <w:t>itu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>pengadaan butterfly valve untuk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9776A">
        <w:rPr>
          <w:rFonts w:ascii="Arial" w:hAnsi="Arial" w:cs="Arial"/>
          <w:color w:val="auto"/>
          <w:sz w:val="24"/>
          <w:szCs w:val="24"/>
        </w:rPr>
        <w:t>keperluan booster sebagai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9776A">
        <w:rPr>
          <w:rFonts w:ascii="Arial" w:hAnsi="Arial" w:cs="Arial"/>
          <w:color w:val="auto"/>
          <w:sz w:val="24"/>
          <w:szCs w:val="24"/>
        </w:rPr>
        <w:t>berikut :</w:t>
      </w:r>
    </w:p>
    <w:p w:rsidR="00D1599D" w:rsidRDefault="00D1599D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VAG Cerex Butterfly Valve</w:t>
            </w:r>
          </w:p>
          <w:p w:rsidR="00D1599D" w:rsidRPr="00645114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Pengoperasian dengan </w:t>
            </w:r>
            <w:r w:rsidRPr="00645114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Connection type : Wafer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disc : Ductile Cast Iron, Epoxy Coated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shaft : SS 1.4021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Epoxy coating for corrotion protection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:rsidR="005B0AEE" w:rsidRDefault="00202E32" w:rsidP="00645114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6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:rsidTr="005B0AEE">
        <w:trPr>
          <w:jc w:val="center"/>
        </w:trPr>
        <w:tc>
          <w:tcPr>
            <w:tcW w:w="648" w:type="dxa"/>
          </w:tcPr>
          <w:p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150 mm</w:t>
            </w:r>
          </w:p>
        </w:tc>
        <w:tc>
          <w:tcPr>
            <w:tcW w:w="1307" w:type="dxa"/>
          </w:tcPr>
          <w:p w:rsidR="00D1599D" w:rsidRDefault="00202E32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6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200 mm</w:t>
            </w:r>
          </w:p>
        </w:tc>
        <w:tc>
          <w:tcPr>
            <w:tcW w:w="1307" w:type="dxa"/>
          </w:tcPr>
          <w:p w:rsidR="005B0AEE" w:rsidRDefault="00943D49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8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:rsidTr="005B0AEE">
        <w:trPr>
          <w:jc w:val="center"/>
        </w:trPr>
        <w:tc>
          <w:tcPr>
            <w:tcW w:w="648" w:type="dxa"/>
          </w:tcPr>
          <w:p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258" w:type="dxa"/>
          </w:tcPr>
          <w:p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250 mm</w:t>
            </w:r>
          </w:p>
        </w:tc>
        <w:tc>
          <w:tcPr>
            <w:tcW w:w="1307" w:type="dxa"/>
          </w:tcPr>
          <w:p w:rsidR="00D1599D" w:rsidRDefault="00943D49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258" w:type="dxa"/>
          </w:tcPr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D1599D">
              <w:rPr>
                <w:rFonts w:ascii="Arial" w:hAnsi="Arial" w:cs="Arial"/>
                <w:color w:val="auto"/>
                <w:sz w:val="24"/>
                <w:szCs w:val="24"/>
              </w:rPr>
              <w:t>30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:rsidR="005B0AEE" w:rsidRDefault="00D1599D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D1599D" w:rsidTr="005B0AEE">
        <w:trPr>
          <w:jc w:val="center"/>
        </w:trPr>
        <w:tc>
          <w:tcPr>
            <w:tcW w:w="648" w:type="dxa"/>
          </w:tcPr>
          <w:p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5258" w:type="dxa"/>
          </w:tcPr>
          <w:p w:rsidR="00D1599D" w:rsidRDefault="00D1599D" w:rsidP="00D1599D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400 mm</w:t>
            </w:r>
          </w:p>
        </w:tc>
        <w:tc>
          <w:tcPr>
            <w:tcW w:w="1307" w:type="dxa"/>
          </w:tcPr>
          <w:p w:rsidR="00D1599D" w:rsidRDefault="00D1599D" w:rsidP="00D1599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pengadaan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akan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diproses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melalui Divisi Umum dengan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harga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sesuai</w:t>
      </w:r>
      <w:r w:rsidR="00202E3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pengesahan Divisi Perencana.</w:t>
      </w:r>
    </w:p>
    <w:p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D1599D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1599D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D61CA3">
        <w:rPr>
          <w:rFonts w:ascii="Arial" w:hAnsi="Arial" w:cs="Arial"/>
          <w:color w:val="auto"/>
          <w:sz w:val="24"/>
          <w:szCs w:val="24"/>
        </w:rPr>
        <w:t>Pengadaan Butterfly Valve Untuk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2C3BF0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3B1" w:rsidRDefault="009D73B1" w:rsidP="00671C41">
      <w:r>
        <w:separator/>
      </w:r>
    </w:p>
  </w:endnote>
  <w:endnote w:type="continuationSeparator" w:id="1">
    <w:p w:rsidR="009D73B1" w:rsidRDefault="009D73B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3B1" w:rsidRDefault="009D73B1" w:rsidP="00671C41">
      <w:r>
        <w:separator/>
      </w:r>
    </w:p>
  </w:footnote>
  <w:footnote w:type="continuationSeparator" w:id="1">
    <w:p w:rsidR="009D73B1" w:rsidRDefault="009D73B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02E32"/>
    <w:rsid w:val="00231BA8"/>
    <w:rsid w:val="002333B3"/>
    <w:rsid w:val="002348CA"/>
    <w:rsid w:val="002431B3"/>
    <w:rsid w:val="00267999"/>
    <w:rsid w:val="0027571C"/>
    <w:rsid w:val="00275E10"/>
    <w:rsid w:val="002B471E"/>
    <w:rsid w:val="002C3BF0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45114"/>
    <w:rsid w:val="00660C57"/>
    <w:rsid w:val="006706CF"/>
    <w:rsid w:val="00671C41"/>
    <w:rsid w:val="006856DA"/>
    <w:rsid w:val="00690D69"/>
    <w:rsid w:val="006A1E3E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03231"/>
    <w:rsid w:val="009329EF"/>
    <w:rsid w:val="00943ABD"/>
    <w:rsid w:val="00943D49"/>
    <w:rsid w:val="009629B0"/>
    <w:rsid w:val="009762FF"/>
    <w:rsid w:val="00987CB0"/>
    <w:rsid w:val="009A079D"/>
    <w:rsid w:val="009B4E1B"/>
    <w:rsid w:val="009C2D97"/>
    <w:rsid w:val="009C463B"/>
    <w:rsid w:val="009C67FD"/>
    <w:rsid w:val="009D73B1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414B7"/>
    <w:rsid w:val="00B60784"/>
    <w:rsid w:val="00B64C79"/>
    <w:rsid w:val="00B668F8"/>
    <w:rsid w:val="00B709FB"/>
    <w:rsid w:val="00B739B5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1599D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2021-07-25T22:56:00Z</cp:lastPrinted>
  <dcterms:created xsi:type="dcterms:W3CDTF">2025-07-11T02:14:00Z</dcterms:created>
  <dcterms:modified xsi:type="dcterms:W3CDTF">2025-07-11T02:14:00Z</dcterms:modified>
</cp:coreProperties>
</file>