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61615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16155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B87E31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E2C0B">
        <w:rPr>
          <w:rFonts w:ascii="Arial" w:hAnsi="Arial" w:cs="Arial"/>
          <w:color w:val="auto"/>
          <w:sz w:val="24"/>
          <w:szCs w:val="24"/>
        </w:rPr>
        <w:t xml:space="preserve">Pengadaan Butterfly Valve Untuk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220250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32045">
        <w:rPr>
          <w:rFonts w:ascii="Arial" w:hAnsi="Arial" w:cs="Arial"/>
          <w:color w:val="auto"/>
          <w:sz w:val="24"/>
          <w:szCs w:val="24"/>
          <w:lang w:val="id-ID"/>
        </w:rPr>
        <w:t>Garu</w:t>
      </w:r>
    </w:p>
    <w:p w:rsidR="002431B3" w:rsidRPr="001E2C0B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7668D2">
      <w:pPr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butterfly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 w:rsidR="00B87E31">
        <w:rPr>
          <w:rFonts w:ascii="Arial" w:hAnsi="Arial" w:cs="Arial"/>
          <w:color w:val="auto"/>
          <w:sz w:val="24"/>
          <w:szCs w:val="24"/>
          <w:lang w:val="id-ID"/>
        </w:rPr>
        <w:t xml:space="preserve">untuk bypass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di booster </w:t>
      </w:r>
      <w:r w:rsidR="00B87E31">
        <w:rPr>
          <w:rFonts w:ascii="Arial" w:hAnsi="Arial" w:cs="Arial"/>
          <w:color w:val="auto"/>
          <w:sz w:val="24"/>
          <w:szCs w:val="24"/>
          <w:lang w:val="id-ID"/>
        </w:rPr>
        <w:t xml:space="preserve">Garu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mengalami </w:t>
      </w:r>
      <w:r w:rsidR="001E2C0B">
        <w:rPr>
          <w:rFonts w:ascii="Arial" w:hAnsi="Arial" w:cs="Arial"/>
          <w:color w:val="auto"/>
          <w:sz w:val="24"/>
          <w:szCs w:val="24"/>
        </w:rPr>
        <w:t>kerusakan gear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 dan shaft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akibat umur operasional. </w:t>
      </w:r>
      <w:r w:rsidR="00B87E31">
        <w:rPr>
          <w:rFonts w:ascii="Arial" w:hAnsi="Arial" w:cs="Arial"/>
          <w:color w:val="auto"/>
          <w:sz w:val="24"/>
          <w:szCs w:val="24"/>
          <w:lang w:val="id-ID"/>
        </w:rPr>
        <w:t>D</w:t>
      </w:r>
      <w:r w:rsidR="001E2C0B">
        <w:rPr>
          <w:rFonts w:ascii="Arial" w:hAnsi="Arial" w:cs="Arial"/>
          <w:color w:val="auto"/>
          <w:sz w:val="24"/>
          <w:szCs w:val="24"/>
        </w:rPr>
        <w:t xml:space="preserve">ibutuhkan </w:t>
      </w:r>
      <w:r w:rsidR="00B87E31">
        <w:rPr>
          <w:rFonts w:ascii="Arial" w:hAnsi="Arial" w:cs="Arial"/>
          <w:color w:val="auto"/>
          <w:sz w:val="24"/>
          <w:szCs w:val="24"/>
          <w:lang w:val="id-ID"/>
        </w:rPr>
        <w:t xml:space="preserve">pengadaan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butterfly valve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untuk penggantian </w:t>
      </w:r>
      <w:r w:rsidR="00B87E31">
        <w:rPr>
          <w:rFonts w:ascii="Arial" w:hAnsi="Arial" w:cs="Arial"/>
          <w:color w:val="auto"/>
          <w:sz w:val="24"/>
          <w:szCs w:val="24"/>
          <w:lang w:val="id-ID"/>
        </w:rPr>
        <w:t>sebagai upaya meng</w:t>
      </w:r>
      <w:r w:rsidR="001E2C0B">
        <w:rPr>
          <w:rFonts w:ascii="Arial" w:hAnsi="Arial" w:cs="Arial"/>
          <w:color w:val="auto"/>
          <w:sz w:val="24"/>
          <w:szCs w:val="24"/>
        </w:rPr>
        <w:t xml:space="preserve">antisipasi terkendalanya operasional booster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dalam jangka waktu lama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bila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terjadi kerusakan total pada valve </w:t>
      </w:r>
      <w:r w:rsidR="00B87E31">
        <w:rPr>
          <w:rFonts w:ascii="Arial" w:hAnsi="Arial" w:cs="Arial"/>
          <w:color w:val="auto"/>
          <w:sz w:val="24"/>
          <w:szCs w:val="24"/>
          <w:lang w:val="id-ID"/>
        </w:rPr>
        <w:t xml:space="preserve">bypass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tersebut. </w:t>
      </w:r>
    </w:p>
    <w:p w:rsidR="00D61CA3" w:rsidRPr="00D61CA3" w:rsidRDefault="00D61CA3" w:rsidP="007668D2">
      <w:pPr>
        <w:ind w:firstLine="720"/>
        <w:jc w:val="both"/>
        <w:rPr>
          <w:rFonts w:ascii="Arial" w:hAnsi="Arial" w:cs="Arial"/>
          <w:color w:val="auto"/>
          <w:sz w:val="16"/>
          <w:szCs w:val="16"/>
        </w:rPr>
      </w:pPr>
    </w:p>
    <w:p w:rsidR="0059776A" w:rsidRDefault="004C5408" w:rsidP="007668D2">
      <w:pPr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itu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pengadaan butterfly valve untuk keperluan booster </w:t>
      </w:r>
      <w:r w:rsidR="00B87E31">
        <w:rPr>
          <w:rFonts w:ascii="Arial" w:hAnsi="Arial" w:cs="Arial"/>
          <w:color w:val="auto"/>
          <w:sz w:val="24"/>
          <w:szCs w:val="24"/>
          <w:lang w:val="id-ID"/>
        </w:rPr>
        <w:t xml:space="preserve">Garu </w:t>
      </w:r>
      <w:r w:rsidR="0059776A">
        <w:rPr>
          <w:rFonts w:ascii="Arial" w:hAnsi="Arial" w:cs="Arial"/>
          <w:color w:val="auto"/>
          <w:sz w:val="24"/>
          <w:szCs w:val="24"/>
        </w:rPr>
        <w:t>sebagai berikut :</w:t>
      </w:r>
    </w:p>
    <w:p w:rsidR="005224E4" w:rsidRPr="005224E4" w:rsidRDefault="005224E4" w:rsidP="007668D2">
      <w:pPr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W w:w="0" w:type="auto"/>
        <w:jc w:val="center"/>
        <w:tblLook w:val="04A0"/>
      </w:tblPr>
      <w:tblGrid>
        <w:gridCol w:w="648"/>
        <w:gridCol w:w="5258"/>
        <w:gridCol w:w="1307"/>
      </w:tblGrid>
      <w:tr w:rsidR="005B0AEE" w:rsidTr="005B0AEE">
        <w:trPr>
          <w:jc w:val="center"/>
        </w:trPr>
        <w:tc>
          <w:tcPr>
            <w:tcW w:w="648" w:type="dxa"/>
          </w:tcPr>
          <w:p w:rsidR="005B0AEE" w:rsidRPr="005B0AEE" w:rsidRDefault="005B0AEE" w:rsidP="007668D2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No.</w:t>
            </w:r>
          </w:p>
        </w:tc>
        <w:tc>
          <w:tcPr>
            <w:tcW w:w="5258" w:type="dxa"/>
          </w:tcPr>
          <w:p w:rsidR="005B0AEE" w:rsidRPr="005B0AEE" w:rsidRDefault="005B0AEE" w:rsidP="007668D2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Nama Barang</w:t>
            </w:r>
          </w:p>
        </w:tc>
        <w:tc>
          <w:tcPr>
            <w:tcW w:w="1307" w:type="dxa"/>
          </w:tcPr>
          <w:p w:rsidR="005B0AEE" w:rsidRPr="005B0AEE" w:rsidRDefault="005B0AEE" w:rsidP="007668D2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Qty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7668D2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5258" w:type="dxa"/>
          </w:tcPr>
          <w:p w:rsidR="005B0AEE" w:rsidRDefault="005B0AEE" w:rsidP="007668D2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VAG </w:t>
            </w:r>
            <w:r w:rsidR="00F32045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 xml:space="preserve">CEREX </w:t>
            </w: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Butterfly Valve</w:t>
            </w:r>
            <w:r w:rsidR="00616155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 xml:space="preserve"> </w:t>
            </w:r>
          </w:p>
          <w:p w:rsidR="00F32045" w:rsidRDefault="00F32045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 w:rsidRPr="00F32045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Connection 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Wafer Type to DIN PN10/16</w:t>
            </w:r>
          </w:p>
          <w:p w:rsidR="00F32045" w:rsidRDefault="00F32045" w:rsidP="00F32045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body : Ductile Cast Iron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 </w:t>
            </w:r>
          </w:p>
          <w:p w:rsidR="00F32045" w:rsidRPr="003D585E" w:rsidRDefault="00F32045" w:rsidP="00F32045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Material 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Disk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3D585E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Ductile Iron Epoxy coated</w:t>
            </w:r>
          </w:p>
          <w:p w:rsidR="00F32045" w:rsidRPr="00F32045" w:rsidRDefault="00F32045" w:rsidP="00F32045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Material 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S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haft : S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tainless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teel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1.4021</w:t>
            </w:r>
          </w:p>
          <w:p w:rsidR="00F32045" w:rsidRDefault="00F32045" w:rsidP="00F32045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Sealing 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Liner, vulcanized into the body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: EPDM</w:t>
            </w:r>
          </w:p>
          <w:p w:rsidR="00F32045" w:rsidRDefault="00F32045" w:rsidP="00F32045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Epoxy coating for corro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s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ion protection</w:t>
            </w:r>
          </w:p>
          <w:p w:rsidR="00F32045" w:rsidRDefault="00F32045" w:rsidP="00F32045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Completed with </w:t>
            </w:r>
            <w:r w:rsidRPr="00A11EF1"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  <w:t>Worm Gear Box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operated</w:t>
            </w:r>
          </w:p>
          <w:p w:rsidR="005B0AEE" w:rsidRDefault="005B0AEE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Size :</w:t>
            </w:r>
          </w:p>
        </w:tc>
        <w:tc>
          <w:tcPr>
            <w:tcW w:w="1307" w:type="dxa"/>
          </w:tcPr>
          <w:p w:rsidR="005B0AEE" w:rsidRDefault="005B0AEE" w:rsidP="007668D2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Pr="00616155" w:rsidRDefault="00616155" w:rsidP="007668D2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1</w:t>
            </w:r>
          </w:p>
        </w:tc>
        <w:tc>
          <w:tcPr>
            <w:tcW w:w="5258" w:type="dxa"/>
          </w:tcPr>
          <w:p w:rsidR="005B0AEE" w:rsidRPr="00F32045" w:rsidRDefault="005B0AEE" w:rsidP="00F32045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5</w:t>
            </w:r>
            <w:r w:rsidR="00F32045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0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 mm</w:t>
            </w:r>
            <w:r w:rsidR="00F32045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 (20 inch)</w:t>
            </w:r>
          </w:p>
        </w:tc>
        <w:tc>
          <w:tcPr>
            <w:tcW w:w="1307" w:type="dxa"/>
          </w:tcPr>
          <w:p w:rsidR="005B0AEE" w:rsidRDefault="00F32045" w:rsidP="007668D2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1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</w:tbl>
    <w:p w:rsidR="00D61CA3" w:rsidRDefault="00D61CA3" w:rsidP="007668D2">
      <w:pPr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Pr="001A621D" w:rsidRDefault="00D61CA3" w:rsidP="007668D2">
      <w:pPr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Selanjutnya pengadaan akan diproses melalui Divisi Umum dengan harga sesuai pengesahan Divisi Perencana.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A621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F32045">
        <w:rPr>
          <w:rFonts w:ascii="Arial" w:hAnsi="Arial" w:cs="Arial"/>
          <w:color w:val="auto"/>
          <w:sz w:val="24"/>
          <w:szCs w:val="24"/>
          <w:lang w:val="id-ID"/>
        </w:rPr>
        <w:t xml:space="preserve">April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F32045">
        <w:rPr>
          <w:rFonts w:ascii="Arial" w:hAnsi="Arial" w:cs="Arial"/>
          <w:color w:val="auto"/>
          <w:sz w:val="24"/>
          <w:szCs w:val="24"/>
          <w:lang w:val="id-ID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-37"/>
        <w:tblW w:w="0" w:type="auto"/>
        <w:tblLook w:val="04A0"/>
      </w:tblPr>
      <w:tblGrid>
        <w:gridCol w:w="958"/>
        <w:gridCol w:w="974"/>
      </w:tblGrid>
      <w:tr w:rsidR="005224E4" w:rsidTr="005224E4">
        <w:trPr>
          <w:trHeight w:val="353"/>
        </w:trPr>
        <w:tc>
          <w:tcPr>
            <w:tcW w:w="1932" w:type="dxa"/>
            <w:gridSpan w:val="2"/>
            <w:vAlign w:val="center"/>
          </w:tcPr>
          <w:p w:rsidR="005224E4" w:rsidRPr="00102329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5224E4" w:rsidTr="005224E4">
        <w:trPr>
          <w:trHeight w:val="274"/>
        </w:trPr>
        <w:tc>
          <w:tcPr>
            <w:tcW w:w="958" w:type="dxa"/>
            <w:vAlign w:val="center"/>
          </w:tcPr>
          <w:p w:rsidR="005224E4" w:rsidRPr="00102329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5224E4" w:rsidRPr="00102329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5224E4" w:rsidTr="005224E4">
        <w:trPr>
          <w:trHeight w:val="419"/>
        </w:trPr>
        <w:tc>
          <w:tcPr>
            <w:tcW w:w="958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5224E4" w:rsidTr="005224E4">
        <w:trPr>
          <w:trHeight w:val="398"/>
        </w:trPr>
        <w:tc>
          <w:tcPr>
            <w:tcW w:w="958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5224E4" w:rsidTr="005224E4">
        <w:trPr>
          <w:trHeight w:val="418"/>
        </w:trPr>
        <w:tc>
          <w:tcPr>
            <w:tcW w:w="958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5224E4" w:rsidTr="005224E4">
        <w:trPr>
          <w:trHeight w:val="424"/>
        </w:trPr>
        <w:tc>
          <w:tcPr>
            <w:tcW w:w="958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77693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776937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F32045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61CA3">
        <w:rPr>
          <w:rFonts w:ascii="Arial" w:hAnsi="Arial" w:cs="Arial"/>
          <w:color w:val="auto"/>
          <w:sz w:val="24"/>
          <w:szCs w:val="24"/>
        </w:rPr>
        <w:t xml:space="preserve">Pengadaan Butterfly Valve Untuk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776937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32045">
        <w:rPr>
          <w:rFonts w:ascii="Arial" w:hAnsi="Arial" w:cs="Arial"/>
          <w:color w:val="auto"/>
          <w:sz w:val="24"/>
          <w:szCs w:val="24"/>
          <w:lang w:val="id-ID"/>
        </w:rPr>
        <w:t>Garu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76937" w:rsidRDefault="0077693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776937" w:rsidRDefault="0077693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76937" w:rsidRDefault="0077693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776937" w:rsidSect="00D61CA3">
      <w:headerReference w:type="even" r:id="rId8"/>
      <w:headerReference w:type="default" r:id="rId9"/>
      <w:footerReference w:type="default" r:id="rId10"/>
      <w:pgSz w:w="12242" w:h="18711" w:code="5"/>
      <w:pgMar w:top="1531" w:right="1440" w:bottom="9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816" w:rsidRDefault="009A0816" w:rsidP="00671C41">
      <w:r>
        <w:separator/>
      </w:r>
    </w:p>
  </w:endnote>
  <w:endnote w:type="continuationSeparator" w:id="1">
    <w:p w:rsidR="009A0816" w:rsidRDefault="009A081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816" w:rsidRDefault="009A0816" w:rsidP="00671C41">
      <w:r>
        <w:separator/>
      </w:r>
    </w:p>
  </w:footnote>
  <w:footnote w:type="continuationSeparator" w:id="1">
    <w:p w:rsidR="009A0816" w:rsidRDefault="009A081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625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9636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83BCD"/>
    <w:rsid w:val="001A0C89"/>
    <w:rsid w:val="001A621D"/>
    <w:rsid w:val="001E2C0B"/>
    <w:rsid w:val="001E6254"/>
    <w:rsid w:val="001F0025"/>
    <w:rsid w:val="00220250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D585E"/>
    <w:rsid w:val="003E297B"/>
    <w:rsid w:val="003F084F"/>
    <w:rsid w:val="003F210F"/>
    <w:rsid w:val="003F21ED"/>
    <w:rsid w:val="00417088"/>
    <w:rsid w:val="004209B7"/>
    <w:rsid w:val="00450E4A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224E4"/>
    <w:rsid w:val="00554193"/>
    <w:rsid w:val="00563157"/>
    <w:rsid w:val="00563596"/>
    <w:rsid w:val="00573927"/>
    <w:rsid w:val="005758CE"/>
    <w:rsid w:val="00575F54"/>
    <w:rsid w:val="0057700D"/>
    <w:rsid w:val="00592856"/>
    <w:rsid w:val="0059776A"/>
    <w:rsid w:val="005A193B"/>
    <w:rsid w:val="005B0AEE"/>
    <w:rsid w:val="005B4CE0"/>
    <w:rsid w:val="005B5CDC"/>
    <w:rsid w:val="005F66B3"/>
    <w:rsid w:val="00603DD2"/>
    <w:rsid w:val="00612BE5"/>
    <w:rsid w:val="00616155"/>
    <w:rsid w:val="006343E1"/>
    <w:rsid w:val="00637E31"/>
    <w:rsid w:val="00660C57"/>
    <w:rsid w:val="006706CF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17528"/>
    <w:rsid w:val="00746C89"/>
    <w:rsid w:val="007601A2"/>
    <w:rsid w:val="00760AAF"/>
    <w:rsid w:val="00763DBF"/>
    <w:rsid w:val="00765438"/>
    <w:rsid w:val="007668D2"/>
    <w:rsid w:val="00776937"/>
    <w:rsid w:val="007930D8"/>
    <w:rsid w:val="007D1DF8"/>
    <w:rsid w:val="007E7164"/>
    <w:rsid w:val="00801BEA"/>
    <w:rsid w:val="008354D5"/>
    <w:rsid w:val="0084432B"/>
    <w:rsid w:val="00846EEE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A0816"/>
    <w:rsid w:val="009B4E1B"/>
    <w:rsid w:val="009C2D97"/>
    <w:rsid w:val="009C463B"/>
    <w:rsid w:val="009C67FD"/>
    <w:rsid w:val="009F0DAC"/>
    <w:rsid w:val="00A11EF1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87E31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1CA3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045"/>
    <w:rsid w:val="00F328EF"/>
    <w:rsid w:val="00F50D02"/>
    <w:rsid w:val="00F86940"/>
    <w:rsid w:val="00FB3231"/>
    <w:rsid w:val="00FB5AE6"/>
    <w:rsid w:val="00FB5BB5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CBB92-2026-47E4-A02A-30F29C944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2022-04-17T06:48:00Z</cp:lastPrinted>
  <dcterms:created xsi:type="dcterms:W3CDTF">2022-04-15T15:59:00Z</dcterms:created>
  <dcterms:modified xsi:type="dcterms:W3CDTF">2022-04-17T06:49:00Z</dcterms:modified>
</cp:coreProperties>
</file>