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2A44E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2A44E2">
        <w:rPr>
          <w:rFonts w:ascii="Arial" w:hAnsi="Arial" w:cs="Arial"/>
          <w:color w:val="auto"/>
          <w:spacing w:val="-2"/>
          <w:sz w:val="24"/>
          <w:szCs w:val="24"/>
        </w:rPr>
        <w:t>4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0329DD" w:rsidRPr="000D761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 xml:space="preserve">rbaikan </w:t>
      </w:r>
      <w:r w:rsidR="000329DD">
        <w:rPr>
          <w:rFonts w:ascii="Arial" w:hAnsi="Arial" w:cs="Arial"/>
          <w:color w:val="auto"/>
          <w:sz w:val="24"/>
          <w:szCs w:val="24"/>
        </w:rPr>
        <w:t xml:space="preserve">Flowmeter </w:t>
      </w:r>
      <w:r w:rsidR="0081714A">
        <w:rPr>
          <w:rFonts w:ascii="Arial" w:hAnsi="Arial" w:cs="Arial"/>
          <w:color w:val="auto"/>
          <w:sz w:val="24"/>
          <w:szCs w:val="24"/>
        </w:rPr>
        <w:t xml:space="preserve">Jalur 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>Q5 Bak Kuala – IPA Sibolangit</w:t>
      </w: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20DB2" w:rsidRDefault="000D7612" w:rsidP="000D7612">
      <w:pPr>
        <w:tabs>
          <w:tab w:val="left" w:pos="4253"/>
          <w:tab w:val="left" w:pos="5103"/>
        </w:tabs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Menindaklanjuti nota dinas dari IPA Sibolangit no. </w:t>
      </w:r>
      <w:r w:rsidRPr="000D7612">
        <w:rPr>
          <w:rFonts w:ascii="Arial" w:hAnsi="Arial" w:cs="Arial"/>
          <w:color w:val="auto"/>
          <w:sz w:val="24"/>
          <w:szCs w:val="24"/>
          <w:lang w:val="id-ID"/>
        </w:rPr>
        <w:t>ND-27/ISB/2024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tanggal 16 Pebruari 2024 perihal permohonan </w:t>
      </w:r>
      <w:r w:rsidR="00A809D1">
        <w:rPr>
          <w:rFonts w:ascii="Arial" w:hAnsi="Arial" w:cs="Arial"/>
          <w:color w:val="auto"/>
          <w:sz w:val="24"/>
          <w:szCs w:val="24"/>
          <w:lang w:val="id-ID"/>
        </w:rPr>
        <w:t xml:space="preserve">IPA Sibolangit </w:t>
      </w:r>
      <w:r>
        <w:rPr>
          <w:rFonts w:ascii="Arial" w:hAnsi="Arial" w:cs="Arial"/>
          <w:color w:val="auto"/>
          <w:sz w:val="24"/>
          <w:szCs w:val="24"/>
          <w:lang w:val="id-ID"/>
        </w:rPr>
        <w:t>untuk perbaikan flowmeter, telah di lakukan pemeriksaan pada flowmeter terkait. Ditemukan kerusakan pada modul PCB utama flowmeter Q5 (terbakar) mengakibatkan flowmeter tidak memberikan output  pembacaan yang normal.</w:t>
      </w:r>
      <w:r w:rsidR="0081714A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81714A" w:rsidRDefault="0081714A" w:rsidP="00EA12C7">
      <w:pPr>
        <w:tabs>
          <w:tab w:val="left" w:pos="4253"/>
          <w:tab w:val="left" w:pos="5103"/>
        </w:tabs>
        <w:spacing w:line="360" w:lineRule="auto"/>
        <w:ind w:firstLine="720"/>
        <w:rPr>
          <w:rFonts w:ascii="Arial" w:hAnsi="Arial" w:cs="Arial"/>
          <w:color w:val="auto"/>
          <w:sz w:val="24"/>
          <w:szCs w:val="24"/>
        </w:rPr>
      </w:pPr>
    </w:p>
    <w:p w:rsidR="006D23EC" w:rsidRPr="00601C56" w:rsidRDefault="00720DB2" w:rsidP="000D7612">
      <w:pPr>
        <w:tabs>
          <w:tab w:val="left" w:pos="4253"/>
          <w:tab w:val="left" w:pos="5103"/>
        </w:tabs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kepada Bapak Direksi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 w:rsidR="00D85883">
        <w:rPr>
          <w:rFonts w:ascii="Arial" w:hAnsi="Arial" w:cs="Arial"/>
          <w:color w:val="auto"/>
          <w:sz w:val="24"/>
          <w:szCs w:val="24"/>
        </w:rPr>
        <w:t>Pe</w:t>
      </w:r>
      <w:r w:rsidR="0081714A">
        <w:rPr>
          <w:rFonts w:ascii="Arial" w:hAnsi="Arial" w:cs="Arial"/>
          <w:color w:val="auto"/>
          <w:sz w:val="24"/>
          <w:szCs w:val="24"/>
        </w:rPr>
        <w:t xml:space="preserve">ngadaan 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 xml:space="preserve">1 (satu) unit 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 xml:space="preserve">PCB flowmeter Siemens MAG8000 </w:t>
      </w:r>
      <w:r w:rsidR="00DA616E">
        <w:rPr>
          <w:rFonts w:ascii="Arial" w:hAnsi="Arial" w:cs="Arial"/>
          <w:color w:val="auto"/>
          <w:sz w:val="24"/>
          <w:szCs w:val="24"/>
        </w:rPr>
        <w:t>u</w:t>
      </w:r>
      <w:r w:rsidR="0081714A">
        <w:rPr>
          <w:rFonts w:ascii="Arial" w:hAnsi="Arial" w:cs="Arial"/>
          <w:color w:val="auto"/>
          <w:sz w:val="24"/>
          <w:szCs w:val="24"/>
        </w:rPr>
        <w:t xml:space="preserve">ntuk 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>perbaikan flowmeter Q5 Bak Kuala - Sibolangit</w:t>
      </w:r>
      <w:r w:rsidR="00601C56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5E0FEC">
        <w:rPr>
          <w:rFonts w:ascii="Arial" w:hAnsi="Arial" w:cs="Arial"/>
          <w:color w:val="auto"/>
          <w:sz w:val="24"/>
          <w:szCs w:val="24"/>
        </w:rPr>
        <w:t xml:space="preserve"> 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 kami usulkan pembayaran peker</w:t>
      </w:r>
      <w:r w:rsidR="00A809D1">
        <w:rPr>
          <w:rFonts w:ascii="Arial" w:hAnsi="Arial" w:cs="Arial"/>
          <w:color w:val="auto"/>
          <w:sz w:val="24"/>
          <w:szCs w:val="24"/>
          <w:lang w:val="id-ID"/>
        </w:rPr>
        <w:t xml:space="preserve">jaan melalui Form 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 xml:space="preserve">A1. </w:t>
      </w:r>
    </w:p>
    <w:p w:rsidR="00601C56" w:rsidRPr="00601C56" w:rsidRDefault="00601C56" w:rsidP="00EA12C7">
      <w:pPr>
        <w:tabs>
          <w:tab w:val="left" w:pos="4253"/>
          <w:tab w:val="left" w:pos="5103"/>
        </w:tabs>
        <w:spacing w:line="360" w:lineRule="auto"/>
        <w:ind w:firstLine="720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EA12C7">
      <w:pPr>
        <w:tabs>
          <w:tab w:val="left" w:pos="4253"/>
          <w:tab w:val="left" w:pos="5103"/>
        </w:tabs>
        <w:spacing w:line="360" w:lineRule="auto"/>
        <w:ind w:left="70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F5220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360" w:lineRule="auto"/>
        <w:ind w:left="4604" w:firstLine="436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DA616E">
        <w:rPr>
          <w:rFonts w:ascii="Arial" w:hAnsi="Arial" w:cs="Arial"/>
          <w:color w:val="auto"/>
          <w:sz w:val="24"/>
          <w:szCs w:val="24"/>
        </w:rPr>
        <w:t>2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EA12C7">
      <w:pPr>
        <w:tabs>
          <w:tab w:val="left" w:pos="-5580"/>
          <w:tab w:val="left" w:pos="4253"/>
          <w:tab w:val="left" w:pos="5103"/>
        </w:tabs>
        <w:ind w:left="6521"/>
        <w:contextualSpacing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E523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E5233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EA12C7">
      <w:pPr>
        <w:tabs>
          <w:tab w:val="left" w:pos="4253"/>
          <w:tab w:val="left" w:pos="5103"/>
        </w:tabs>
        <w:ind w:left="284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EA12C7">
      <w:pPr>
        <w:tabs>
          <w:tab w:val="left" w:pos="4253"/>
          <w:tab w:val="left" w:pos="5103"/>
        </w:tabs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EA12C7">
      <w:pPr>
        <w:tabs>
          <w:tab w:val="left" w:pos="1560"/>
          <w:tab w:val="left" w:pos="1843"/>
          <w:tab w:val="left" w:pos="4253"/>
          <w:tab w:val="left" w:pos="510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83771B" w:rsidRDefault="002431B3" w:rsidP="00EA12C7">
      <w:pPr>
        <w:tabs>
          <w:tab w:val="left" w:pos="1560"/>
          <w:tab w:val="left" w:pos="1843"/>
          <w:tab w:val="left" w:pos="4253"/>
          <w:tab w:val="left" w:pos="510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3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FC3940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38AA">
        <w:rPr>
          <w:rFonts w:ascii="Arial" w:hAnsi="Arial" w:cs="Arial"/>
          <w:color w:val="auto"/>
          <w:sz w:val="24"/>
          <w:szCs w:val="24"/>
        </w:rPr>
        <w:t>Pengadaan Insertion Flowmeter Untuk Jalur Inlet Outlet Booster</w:t>
      </w:r>
    </w:p>
    <w:p w:rsidR="00521A2F" w:rsidRPr="00117546" w:rsidRDefault="00521A2F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83771B" w:rsidRDefault="0083771B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83771B" w:rsidRDefault="0083771B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3B2C0E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  <w:r w:rsidRPr="00FC3940">
        <w:rPr>
          <w:rFonts w:ascii="Arial" w:hAnsi="Arial" w:cs="Arial"/>
          <w:b/>
          <w:color w:val="auto"/>
          <w:spacing w:val="-1"/>
          <w:sz w:val="24"/>
          <w:szCs w:val="24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Flowmeter Inlet 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beberapa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 (</w:t>
      </w:r>
      <w:r>
        <w:rPr>
          <w:rFonts w:ascii="Arial" w:hAnsi="Arial" w:cs="Arial"/>
          <w:color w:val="auto"/>
          <w:spacing w:val="-1"/>
          <w:sz w:val="24"/>
          <w:szCs w:val="24"/>
        </w:rPr>
        <w:t>Garu, Sejarah dan Padang Bulan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>) dalam keadaan rusak</w:t>
      </w:r>
    </w:p>
    <w:p w:rsidR="00FC3940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</w:p>
    <w:p w:rsidR="00FC3940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557530</wp:posOffset>
            </wp:positionV>
            <wp:extent cx="2901950" cy="2941955"/>
            <wp:effectExtent l="114300" t="76200" r="127000" b="86995"/>
            <wp:wrapSquare wrapText="bothSides"/>
            <wp:docPr id="1" name="Picture 1" descr="\\TNSCADACENTRAL\Dropbox\Tangkapan layar\IMG-201907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SCADACENTRAL\Dropbox\Tangkapan layar\IMG-20190711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33" t="23212" r="11964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4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0FEC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594360</wp:posOffset>
            </wp:positionV>
            <wp:extent cx="2345690" cy="4733290"/>
            <wp:effectExtent l="95250" t="76200" r="92710" b="86360"/>
            <wp:wrapSquare wrapText="bothSides"/>
            <wp:docPr id="5" name="Picture 2" descr="\\TNSCADACENTRAL\Dropbox\Tangkapan layar\IMG-201907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NSCADACENTRAL\Dropbox\Tangkapan layar\IMG-20190711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21" r="15548" b="1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473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2C0E" w:rsidRDefault="003B2C0E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5E0FEC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556260</wp:posOffset>
            </wp:positionV>
            <wp:extent cx="3107055" cy="3841750"/>
            <wp:effectExtent l="114300" t="76200" r="112395" b="82550"/>
            <wp:wrapSquare wrapText="bothSides"/>
            <wp:docPr id="3" name="Picture 2" descr="IMG-201807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7-WA0041.jpg"/>
                    <pic:cNvPicPr/>
                  </pic:nvPicPr>
                  <pic:blipFill>
                    <a:blip r:embed="rId10" cstate="print"/>
                    <a:srcRect l="9962" t="17842" r="11906" b="27763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384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E0AB6" w:rsidRDefault="007E0AB6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E0AB6" w:rsidRDefault="007E0AB6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E0AB6" w:rsidRDefault="007E0AB6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Approval; Transmitter; Sensor: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Non-hazardous area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Power Supply: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L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  <w:t>1</w:t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00-240VAC/24VAC/DC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Output; Input: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H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4-20mA HART, pulse/freq., switch output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Display; Operation: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G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4-line illum.; touch control + WLAN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Transmitter Housing: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N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Remote, polycarbonate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Electrical Connection: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Gland M20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Sensor Version: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AC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C-100 (1 MHz)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Process Temperature: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-20...80oC, -4...176oF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Cable: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5m/15ft, -40...80oC, -40...176oF</w:t>
      </w:r>
    </w:p>
    <w:p w:rsidR="007E0AB6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Installation Set: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AE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DN200-DN600, 8"-24"</w:t>
      </w:r>
    </w:p>
    <w:p w:rsid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Pr="007E0AB6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EA12C7" w:rsidRPr="007E0AB6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FE9" w:rsidRDefault="00B02FE9" w:rsidP="00671C41">
      <w:r>
        <w:separator/>
      </w:r>
    </w:p>
  </w:endnote>
  <w:endnote w:type="continuationSeparator" w:id="1">
    <w:p w:rsidR="00B02FE9" w:rsidRDefault="00B02FE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FE9" w:rsidRDefault="00B02FE9" w:rsidP="00671C41">
      <w:r>
        <w:separator/>
      </w:r>
    </w:p>
  </w:footnote>
  <w:footnote w:type="continuationSeparator" w:id="1">
    <w:p w:rsidR="00B02FE9" w:rsidRDefault="00B02FE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29DD"/>
    <w:rsid w:val="000914B8"/>
    <w:rsid w:val="000D411D"/>
    <w:rsid w:val="000D49A5"/>
    <w:rsid w:val="000D550C"/>
    <w:rsid w:val="000D7612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D6A31"/>
    <w:rsid w:val="001E38AA"/>
    <w:rsid w:val="001E6254"/>
    <w:rsid w:val="001F0025"/>
    <w:rsid w:val="00231BA8"/>
    <w:rsid w:val="002333B3"/>
    <w:rsid w:val="002348CA"/>
    <w:rsid w:val="002431B3"/>
    <w:rsid w:val="00263506"/>
    <w:rsid w:val="00267999"/>
    <w:rsid w:val="0027571C"/>
    <w:rsid w:val="00297372"/>
    <w:rsid w:val="002A44E2"/>
    <w:rsid w:val="002B471E"/>
    <w:rsid w:val="002C7CE3"/>
    <w:rsid w:val="002E4A77"/>
    <w:rsid w:val="002E5233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1E61"/>
    <w:rsid w:val="003E297B"/>
    <w:rsid w:val="004209B7"/>
    <w:rsid w:val="00427A7C"/>
    <w:rsid w:val="004430E6"/>
    <w:rsid w:val="00450E4A"/>
    <w:rsid w:val="00473D06"/>
    <w:rsid w:val="004A49B3"/>
    <w:rsid w:val="004D06FA"/>
    <w:rsid w:val="004D7F22"/>
    <w:rsid w:val="004E767D"/>
    <w:rsid w:val="0050358A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E0FEC"/>
    <w:rsid w:val="005F66B3"/>
    <w:rsid w:val="00601556"/>
    <w:rsid w:val="00601C56"/>
    <w:rsid w:val="00603DD2"/>
    <w:rsid w:val="006118BE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2F42"/>
    <w:rsid w:val="006D23EC"/>
    <w:rsid w:val="006D485D"/>
    <w:rsid w:val="006E135D"/>
    <w:rsid w:val="006E64F5"/>
    <w:rsid w:val="006F10EC"/>
    <w:rsid w:val="006F1479"/>
    <w:rsid w:val="00704C05"/>
    <w:rsid w:val="00720DB2"/>
    <w:rsid w:val="00732BE8"/>
    <w:rsid w:val="00746C89"/>
    <w:rsid w:val="007601A2"/>
    <w:rsid w:val="00760AAF"/>
    <w:rsid w:val="00765438"/>
    <w:rsid w:val="007930D8"/>
    <w:rsid w:val="007C445F"/>
    <w:rsid w:val="007D1DF8"/>
    <w:rsid w:val="007E0AB6"/>
    <w:rsid w:val="007E7164"/>
    <w:rsid w:val="00801BEA"/>
    <w:rsid w:val="0081714A"/>
    <w:rsid w:val="00834ED1"/>
    <w:rsid w:val="008354D5"/>
    <w:rsid w:val="0083771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43ABD"/>
    <w:rsid w:val="009629B0"/>
    <w:rsid w:val="009762FF"/>
    <w:rsid w:val="00982226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5135"/>
    <w:rsid w:val="00A53330"/>
    <w:rsid w:val="00A57AA2"/>
    <w:rsid w:val="00A71960"/>
    <w:rsid w:val="00A75167"/>
    <w:rsid w:val="00A757CE"/>
    <w:rsid w:val="00A75AE8"/>
    <w:rsid w:val="00A809D1"/>
    <w:rsid w:val="00A868BF"/>
    <w:rsid w:val="00A960A2"/>
    <w:rsid w:val="00AA7BA2"/>
    <w:rsid w:val="00AD4171"/>
    <w:rsid w:val="00AD4561"/>
    <w:rsid w:val="00AE4B28"/>
    <w:rsid w:val="00AF5220"/>
    <w:rsid w:val="00AF6FC3"/>
    <w:rsid w:val="00B02FE9"/>
    <w:rsid w:val="00B06304"/>
    <w:rsid w:val="00B2569B"/>
    <w:rsid w:val="00B32843"/>
    <w:rsid w:val="00B60784"/>
    <w:rsid w:val="00B64C79"/>
    <w:rsid w:val="00B668F8"/>
    <w:rsid w:val="00B73F2F"/>
    <w:rsid w:val="00B7518E"/>
    <w:rsid w:val="00B86F82"/>
    <w:rsid w:val="00BA47B1"/>
    <w:rsid w:val="00BC677C"/>
    <w:rsid w:val="00BD0D87"/>
    <w:rsid w:val="00BD1393"/>
    <w:rsid w:val="00BD3694"/>
    <w:rsid w:val="00BE4645"/>
    <w:rsid w:val="00BE50AB"/>
    <w:rsid w:val="00BE7898"/>
    <w:rsid w:val="00BF143D"/>
    <w:rsid w:val="00C00976"/>
    <w:rsid w:val="00C04578"/>
    <w:rsid w:val="00C16DDA"/>
    <w:rsid w:val="00C54A98"/>
    <w:rsid w:val="00C576BC"/>
    <w:rsid w:val="00C60A21"/>
    <w:rsid w:val="00C80692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1F1B"/>
    <w:rsid w:val="00D50443"/>
    <w:rsid w:val="00D52130"/>
    <w:rsid w:val="00D56FC3"/>
    <w:rsid w:val="00D61831"/>
    <w:rsid w:val="00D6583B"/>
    <w:rsid w:val="00D85883"/>
    <w:rsid w:val="00D8693A"/>
    <w:rsid w:val="00D95279"/>
    <w:rsid w:val="00DA6109"/>
    <w:rsid w:val="00DA616E"/>
    <w:rsid w:val="00DD1182"/>
    <w:rsid w:val="00DD32AD"/>
    <w:rsid w:val="00DE62A9"/>
    <w:rsid w:val="00DF07D6"/>
    <w:rsid w:val="00DF12D6"/>
    <w:rsid w:val="00DF77AF"/>
    <w:rsid w:val="00E015BC"/>
    <w:rsid w:val="00E03D7E"/>
    <w:rsid w:val="00E266DA"/>
    <w:rsid w:val="00E4740B"/>
    <w:rsid w:val="00E674E3"/>
    <w:rsid w:val="00E73D19"/>
    <w:rsid w:val="00E94D16"/>
    <w:rsid w:val="00EA12C2"/>
    <w:rsid w:val="00EA12C7"/>
    <w:rsid w:val="00EA42E9"/>
    <w:rsid w:val="00EA4444"/>
    <w:rsid w:val="00EB2642"/>
    <w:rsid w:val="00EC3BF6"/>
    <w:rsid w:val="00EC4EB8"/>
    <w:rsid w:val="00EC6241"/>
    <w:rsid w:val="00EF18BD"/>
    <w:rsid w:val="00EF5208"/>
    <w:rsid w:val="00EF5504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E0A"/>
    <w:rsid w:val="00FC3940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47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826688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822209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86556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462524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157646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551240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08958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241804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50163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280954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96212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9241901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46226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143455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60848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38197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2180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294650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94018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28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549BC-D009-4D69-9469-C41D419BD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7</cp:revision>
  <cp:lastPrinted>2021-10-22T06:54:00Z</cp:lastPrinted>
  <dcterms:created xsi:type="dcterms:W3CDTF">2024-03-14T05:06:00Z</dcterms:created>
  <dcterms:modified xsi:type="dcterms:W3CDTF">2024-03-15T03:01:00Z</dcterms:modified>
</cp:coreProperties>
</file>